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Look w:val="04A0"/>
      </w:tblPr>
      <w:tblGrid>
        <w:gridCol w:w="10912"/>
      </w:tblGrid>
      <w:tr w:rsidR="00D94631" w:rsidRPr="002A3946" w:rsidTr="004C0FC3">
        <w:trPr>
          <w:trHeight w:val="195"/>
        </w:trPr>
        <w:tc>
          <w:tcPr>
            <w:tcW w:w="10912" w:type="dxa"/>
            <w:shd w:val="clear" w:color="auto" w:fill="FABF8F" w:themeFill="accent6" w:themeFillTint="99"/>
          </w:tcPr>
          <w:p w:rsidR="00D94631" w:rsidRPr="002A3946" w:rsidRDefault="00951B34" w:rsidP="00951B34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MA"/>
              </w:rPr>
            </w:pPr>
            <w:r w:rsidRPr="002A394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نموذج الذرة – </w:t>
            </w:r>
            <w:r w:rsidRPr="002A394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Modèle de l’atome</w:t>
            </w:r>
          </w:p>
        </w:tc>
      </w:tr>
      <w:tr w:rsidR="00D94631" w:rsidRPr="002A3946" w:rsidTr="00D94631">
        <w:trPr>
          <w:trHeight w:val="60"/>
        </w:trPr>
        <w:tc>
          <w:tcPr>
            <w:tcW w:w="1091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4631" w:rsidRPr="002A3946" w:rsidRDefault="00D94631" w:rsidP="00D94631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</w:p>
        </w:tc>
      </w:tr>
      <w:tr w:rsidR="0071362A" w:rsidRPr="002A3946" w:rsidTr="002A3946">
        <w:trPr>
          <w:trHeight w:val="225"/>
        </w:trPr>
        <w:tc>
          <w:tcPr>
            <w:tcW w:w="1091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:rsidR="0071362A" w:rsidRPr="002A3946" w:rsidRDefault="00951B34" w:rsidP="00951B34">
            <w:pPr>
              <w:bidi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1- نماذج الذرة :</w:t>
            </w:r>
          </w:p>
        </w:tc>
      </w:tr>
      <w:tr w:rsidR="00D94631" w:rsidRPr="002A3946" w:rsidTr="00951B34">
        <w:trPr>
          <w:trHeight w:val="70"/>
        </w:trPr>
        <w:tc>
          <w:tcPr>
            <w:tcW w:w="10912" w:type="dxa"/>
          </w:tcPr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262"/>
              <w:gridCol w:w="2268"/>
              <w:gridCol w:w="6151"/>
            </w:tblGrid>
            <w:tr w:rsidR="00951B34" w:rsidRPr="002A3946" w:rsidTr="00951B34">
              <w:tc>
                <w:tcPr>
                  <w:tcW w:w="2262" w:type="dxa"/>
                </w:tcPr>
                <w:p w:rsidR="00951B34" w:rsidRPr="002A3946" w:rsidRDefault="00951B34" w:rsidP="00951B34">
                  <w:pPr>
                    <w:bidi/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</w:pPr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highlight w:val="cyan"/>
                      <w:rtl/>
                    </w:rPr>
                    <w:t xml:space="preserve">أ- نموذج </w:t>
                  </w:r>
                  <w:proofErr w:type="spellStart"/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highlight w:val="cyan"/>
                      <w:rtl/>
                    </w:rPr>
                    <w:t>رذرفورد</w:t>
                  </w:r>
                  <w:proofErr w:type="spellEnd"/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highlight w:val="cyan"/>
                      <w:rtl/>
                    </w:rPr>
                    <w:t xml:space="preserve"> </w:t>
                  </w:r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highlight w:val="cyan"/>
                    </w:rPr>
                    <w:t>(1911)</w:t>
                  </w:r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highlight w:val="cyan"/>
                      <w:rtl/>
                    </w:rPr>
                    <w:t>.</w:t>
                  </w:r>
                </w:p>
                <w:p w:rsidR="00951B34" w:rsidRPr="002A3946" w:rsidRDefault="00951B34" w:rsidP="00951B34">
                  <w:pPr>
                    <w:bidi/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</w:pPr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 xml:space="preserve">تتكون الذرة من نواة صغيرة جدا توجد في </w:t>
                  </w:r>
                  <w:proofErr w:type="gramStart"/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>مركزها ،</w:t>
                  </w:r>
                  <w:proofErr w:type="gramEnd"/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 xml:space="preserve"> موجبة الشحنة و تتجمع فيها أغلبية كتلة الذرة . و حول النواة تدور إلكترونات سالبة الشحنة .</w:t>
                  </w:r>
                </w:p>
              </w:tc>
              <w:tc>
                <w:tcPr>
                  <w:tcW w:w="2268" w:type="dxa"/>
                </w:tcPr>
                <w:p w:rsidR="00951B34" w:rsidRPr="002A3946" w:rsidRDefault="00951B34" w:rsidP="00951B34">
                  <w:pPr>
                    <w:bidi/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</w:pPr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highlight w:val="cyan"/>
                      <w:rtl/>
                    </w:rPr>
                    <w:t xml:space="preserve">ب- نموذج </w:t>
                  </w:r>
                  <w:proofErr w:type="spellStart"/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highlight w:val="cyan"/>
                      <w:rtl/>
                    </w:rPr>
                    <w:t>بوهر</w:t>
                  </w:r>
                  <w:proofErr w:type="spellEnd"/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highlight w:val="cyan"/>
                      <w:rtl/>
                    </w:rPr>
                    <w:t xml:space="preserve"> (1913)</w:t>
                  </w:r>
                </w:p>
                <w:p w:rsidR="00951B34" w:rsidRPr="002A3946" w:rsidRDefault="00951B34" w:rsidP="00C10160">
                  <w:pPr>
                    <w:bidi/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</w:pPr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 xml:space="preserve">أضاف </w:t>
                  </w:r>
                  <w:proofErr w:type="spellStart"/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>بوهر</w:t>
                  </w:r>
                  <w:proofErr w:type="spellEnd"/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 xml:space="preserve"> إلى نموذج </w:t>
                  </w:r>
                  <w:proofErr w:type="spellStart"/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>رذرفورد</w:t>
                  </w:r>
                  <w:proofErr w:type="spellEnd"/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 xml:space="preserve"> أن مسارات الإلكترونات دائرية و موزعة بشكل غير مستمر ، و شبه نموذجه</w:t>
                  </w:r>
                  <w:r w:rsidR="00C10160">
                    <w:rPr>
                      <w:rFonts w:asciiTheme="majorBidi" w:hAnsiTheme="majorBidi" w:cstheme="majorBidi" w:hint="cs"/>
                      <w:color w:val="000000" w:themeColor="text1"/>
                      <w:sz w:val="22"/>
                      <w:szCs w:val="22"/>
                      <w:rtl/>
                    </w:rPr>
                    <w:t xml:space="preserve"> </w:t>
                  </w:r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>بالنظام الشمسي.</w:t>
                  </w:r>
                </w:p>
              </w:tc>
              <w:tc>
                <w:tcPr>
                  <w:tcW w:w="6151" w:type="dxa"/>
                </w:tcPr>
                <w:p w:rsidR="00951B34" w:rsidRPr="002A3946" w:rsidRDefault="00951B34" w:rsidP="00951B34">
                  <w:pPr>
                    <w:bidi/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</w:pPr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highlight w:val="cyan"/>
                      <w:rtl/>
                    </w:rPr>
                    <w:t>ج- النموذج الحديث :</w:t>
                  </w:r>
                </w:p>
                <w:p w:rsidR="00951B34" w:rsidRPr="002A3946" w:rsidRDefault="00951B34" w:rsidP="00951B34">
                  <w:pPr>
                    <w:bidi/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</w:pPr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 xml:space="preserve">تبيَّن أن نموذج </w:t>
                  </w:r>
                  <w:proofErr w:type="spellStart"/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>رذرفورد</w:t>
                  </w:r>
                  <w:proofErr w:type="spellEnd"/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 xml:space="preserve"> – </w:t>
                  </w:r>
                  <w:proofErr w:type="spellStart"/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>بوهر</w:t>
                  </w:r>
                  <w:proofErr w:type="spellEnd"/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 xml:space="preserve"> غير كاف لشرح جميع خصائص الذرة ، حيث لا يمكن التعرف بدقة و في نفس الوقت عن موضع و سرعة الإلكترون في الذرة. و لا نستطيع تحديد مسار الإلكترون إلا أن هناك احتمال وجوده في وقت معين حول النواة .</w:t>
                  </w:r>
                </w:p>
                <w:p w:rsidR="00951B34" w:rsidRPr="002A3946" w:rsidRDefault="00951B34" w:rsidP="00951B34">
                  <w:pPr>
                    <w:bidi/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</w:pPr>
                  <w:r w:rsidRPr="002A3946">
                    <w:rPr>
                      <w:rFonts w:asciiTheme="majorBidi" w:hAnsiTheme="majorBidi" w:cstheme="majorBidi"/>
                      <w:noProof/>
                      <w:color w:val="000000" w:themeColor="text1"/>
                      <w:sz w:val="22"/>
                      <w:szCs w:val="22"/>
                      <w:rtl/>
                    </w:rPr>
                    <w:drawing>
                      <wp:anchor distT="0" distB="0" distL="114300" distR="114300" simplePos="0" relativeHeight="251657216" behindDoc="1" locked="0" layoutInCell="1" allowOverlap="1">
                        <wp:simplePos x="0" y="0"/>
                        <wp:positionH relativeFrom="column">
                          <wp:posOffset>-16510</wp:posOffset>
                        </wp:positionH>
                        <wp:positionV relativeFrom="paragraph">
                          <wp:posOffset>-887730</wp:posOffset>
                        </wp:positionV>
                        <wp:extent cx="1028700" cy="838200"/>
                        <wp:effectExtent l="19050" t="0" r="0" b="0"/>
                        <wp:wrapTight wrapText="bothSides">
                          <wp:wrapPolygon edited="0">
                            <wp:start x="-400" y="0"/>
                            <wp:lineTo x="-400" y="21109"/>
                            <wp:lineTo x="21600" y="21109"/>
                            <wp:lineTo x="21600" y="0"/>
                            <wp:lineTo x="-400" y="0"/>
                          </wp:wrapPolygon>
                        </wp:wrapTight>
                        <wp:docPr id="5" name="Image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 xml:space="preserve">" تتكون الذرة من نواة موجبة الشحنة محاطة بسحابة إلكترونية ".  </w:t>
                  </w:r>
                </w:p>
              </w:tc>
            </w:tr>
          </w:tbl>
          <w:p w:rsidR="00D94631" w:rsidRPr="002A3946" w:rsidRDefault="00D94631" w:rsidP="00951B34">
            <w:pPr>
              <w:bidi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</w:p>
        </w:tc>
      </w:tr>
      <w:tr w:rsidR="00D94631" w:rsidRPr="002A3946" w:rsidTr="002A3946">
        <w:trPr>
          <w:trHeight w:val="270"/>
        </w:trPr>
        <w:tc>
          <w:tcPr>
            <w:tcW w:w="109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:rsidR="00D94631" w:rsidRPr="002A3946" w:rsidRDefault="00951B34" w:rsidP="00951B34">
            <w:pPr>
              <w:bidi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2- بنية الذرة:</w:t>
            </w:r>
          </w:p>
        </w:tc>
      </w:tr>
      <w:tr w:rsidR="00D94631" w:rsidRPr="002A3946" w:rsidTr="00951B34">
        <w:trPr>
          <w:trHeight w:val="70"/>
        </w:trPr>
        <w:tc>
          <w:tcPr>
            <w:tcW w:w="10912" w:type="dxa"/>
          </w:tcPr>
          <w:p w:rsidR="00951B34" w:rsidRPr="002A3946" w:rsidRDefault="00951B34" w:rsidP="00951B34">
            <w:pPr>
              <w:bidi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highlight w:val="cyan"/>
                <w:rtl/>
              </w:rPr>
              <w:t xml:space="preserve">1-2: </w:t>
            </w:r>
            <w:proofErr w:type="gramStart"/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highlight w:val="cyan"/>
                <w:rtl/>
              </w:rPr>
              <w:t>الإلكترونات</w:t>
            </w:r>
            <w:proofErr w:type="gramEnd"/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highlight w:val="cyan"/>
                <w:rtl/>
              </w:rPr>
              <w:t>:</w:t>
            </w:r>
          </w:p>
          <w:p w:rsidR="00951B34" w:rsidRPr="002A3946" w:rsidRDefault="00951B34" w:rsidP="00951B34">
            <w:pPr>
              <w:bidi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03591E"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double"/>
                <w:rtl/>
              </w:rPr>
              <w:t>جميع الإلكترونات متشابهة ، و تحمل شحنة كهربائية سالبة</w:t>
            </w:r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 xml:space="preserve"> .</w:t>
            </w:r>
          </w:p>
          <w:p w:rsidR="00951B34" w:rsidRPr="002A3946" w:rsidRDefault="00951B34" w:rsidP="00951B34">
            <w:pPr>
              <w:bidi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 xml:space="preserve">* شحنة الإلكترون : </w:t>
            </w:r>
            <w:r w:rsidRPr="002A3946">
              <w:rPr>
                <w:rFonts w:asciiTheme="majorBidi" w:hAnsiTheme="majorBidi" w:cstheme="majorBidi"/>
                <w:color w:val="000000" w:themeColor="text1"/>
                <w:position w:val="-10"/>
                <w:sz w:val="22"/>
                <w:szCs w:val="22"/>
              </w:rPr>
              <w:object w:dxaOrig="1719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18pt" o:ole="">
                  <v:imagedata r:id="rId6" o:title=""/>
                </v:shape>
                <o:OLEObject Type="Embed" ProgID="Equation.DSMT4" ShapeID="_x0000_i1025" DrawAspect="Content" ObjectID="_1448917401" r:id="rId7"/>
              </w:object>
            </w:r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 xml:space="preserve"> . </w:t>
            </w:r>
            <w:proofErr w:type="gramStart"/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حيث</w:t>
            </w:r>
            <w:proofErr w:type="gramEnd"/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2A3946">
              <w:rPr>
                <w:rFonts w:asciiTheme="majorBidi" w:hAnsiTheme="majorBidi" w:cstheme="majorBidi"/>
                <w:color w:val="000000" w:themeColor="text1"/>
                <w:position w:val="-14"/>
                <w:sz w:val="22"/>
                <w:szCs w:val="22"/>
              </w:rPr>
              <w:object w:dxaOrig="1980" w:dyaOrig="400">
                <v:shape id="_x0000_i1026" type="#_x0000_t75" style="width:99pt;height:20.25pt" o:ole="">
                  <v:imagedata r:id="rId8" o:title=""/>
                </v:shape>
                <o:OLEObject Type="Embed" ProgID="Equation.DSMT4" ShapeID="_x0000_i1026" DrawAspect="Content" ObjectID="_1448917402" r:id="rId9"/>
              </w:object>
            </w:r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 xml:space="preserve"> تمثل الشحنة الابتدائية </w:t>
            </w:r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(charge élémentaire)</w:t>
            </w:r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.</w:t>
            </w:r>
          </w:p>
          <w:p w:rsidR="00951B34" w:rsidRPr="002A3946" w:rsidRDefault="00951B34" w:rsidP="00951B34">
            <w:pPr>
              <w:bidi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 xml:space="preserve">* كتلة الإلكترون : </w:t>
            </w:r>
            <w:r w:rsidRPr="002A3946">
              <w:rPr>
                <w:rFonts w:asciiTheme="majorBidi" w:hAnsiTheme="majorBidi" w:cstheme="majorBidi"/>
                <w:color w:val="000000" w:themeColor="text1"/>
                <w:position w:val="-12"/>
                <w:sz w:val="22"/>
                <w:szCs w:val="22"/>
              </w:rPr>
              <w:object w:dxaOrig="1680" w:dyaOrig="380">
                <v:shape id="_x0000_i1027" type="#_x0000_t75" style="width:84pt;height:18.75pt" o:ole="">
                  <v:imagedata r:id="rId10" o:title=""/>
                </v:shape>
                <o:OLEObject Type="Embed" ProgID="Equation.DSMT4" ShapeID="_x0000_i1027" DrawAspect="Content" ObjectID="_1448917403" r:id="rId11"/>
              </w:object>
            </w:r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.</w:t>
            </w:r>
          </w:p>
          <w:p w:rsidR="00951B34" w:rsidRPr="002A3946" w:rsidRDefault="00951B34" w:rsidP="00951B34">
            <w:pPr>
              <w:bidi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highlight w:val="cyan"/>
                <w:rtl/>
              </w:rPr>
              <w:t xml:space="preserve">2-2: </w:t>
            </w:r>
            <w:proofErr w:type="gramStart"/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highlight w:val="cyan"/>
                <w:rtl/>
              </w:rPr>
              <w:t>النواة :</w:t>
            </w:r>
            <w:proofErr w:type="gramEnd"/>
          </w:p>
          <w:p w:rsidR="00951B34" w:rsidRPr="002A3946" w:rsidRDefault="00951B34" w:rsidP="00951B34">
            <w:pPr>
              <w:bidi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 xml:space="preserve">توجد النواة بمركز الذرة ، و هي موجبة الشحنة ، تتكون من دقائق تسمى " </w:t>
            </w:r>
            <w:proofErr w:type="spellStart"/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النويات</w:t>
            </w:r>
            <w:proofErr w:type="spellEnd"/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 xml:space="preserve">- </w:t>
            </w:r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Les nucléons</w:t>
            </w:r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 xml:space="preserve">" و هي البروتونات و </w:t>
            </w:r>
            <w:proofErr w:type="spellStart"/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النوترونات</w:t>
            </w:r>
            <w:proofErr w:type="spellEnd"/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 xml:space="preserve"> .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5340"/>
              <w:gridCol w:w="5341"/>
            </w:tblGrid>
            <w:tr w:rsidR="00951B34" w:rsidRPr="002A3946" w:rsidTr="00951B34">
              <w:tc>
                <w:tcPr>
                  <w:tcW w:w="5340" w:type="dxa"/>
                </w:tcPr>
                <w:p w:rsidR="00951B34" w:rsidRPr="002A3946" w:rsidRDefault="00951B34" w:rsidP="00951B34">
                  <w:pPr>
                    <w:bidi/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</w:pPr>
                  <w:r w:rsidRPr="007D0ECF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highlight w:val="cyan"/>
                      <w:rtl/>
                    </w:rPr>
                    <w:t xml:space="preserve">أ- </w:t>
                  </w:r>
                  <w:proofErr w:type="gramStart"/>
                  <w:r w:rsidRPr="007D0ECF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highlight w:val="cyan"/>
                      <w:rtl/>
                    </w:rPr>
                    <w:t>البروتونات</w:t>
                  </w:r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 xml:space="preserve"> :</w:t>
                  </w:r>
                  <w:proofErr w:type="gramEnd"/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</w:rPr>
                    <w:t>Les protons (p)</w:t>
                  </w:r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 xml:space="preserve"> .</w:t>
                  </w:r>
                </w:p>
                <w:p w:rsidR="00951B34" w:rsidRPr="002A3946" w:rsidRDefault="00951B34" w:rsidP="00951B34">
                  <w:pPr>
                    <w:bidi/>
                    <w:jc w:val="center"/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</w:pPr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 xml:space="preserve">دقائق </w:t>
                  </w:r>
                  <w:proofErr w:type="gramStart"/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>لها :</w:t>
                  </w:r>
                  <w:proofErr w:type="gramEnd"/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 xml:space="preserve"> - شحنة : </w:t>
                  </w:r>
                  <w:r w:rsidRPr="002A3946">
                    <w:rPr>
                      <w:rFonts w:asciiTheme="majorBidi" w:hAnsiTheme="majorBidi" w:cstheme="majorBidi"/>
                      <w:color w:val="000000" w:themeColor="text1"/>
                      <w:position w:val="-10"/>
                      <w:sz w:val="22"/>
                      <w:szCs w:val="22"/>
                    </w:rPr>
                    <w:object w:dxaOrig="1420" w:dyaOrig="360">
                      <v:shape id="_x0000_i1028" type="#_x0000_t75" style="width:71.25pt;height:18pt" o:ole="">
                        <v:imagedata r:id="rId12" o:title=""/>
                      </v:shape>
                      <o:OLEObject Type="Embed" ProgID="Equation.DSMT4" ShapeID="_x0000_i1028" DrawAspect="Content" ObjectID="_1448917404" r:id="rId13"/>
                    </w:object>
                  </w:r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 xml:space="preserve">.     و     </w:t>
                  </w:r>
                  <w:proofErr w:type="gramStart"/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>كتلة :</w:t>
                  </w:r>
                  <w:proofErr w:type="gramEnd"/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 xml:space="preserve"> </w:t>
                  </w:r>
                  <w:r w:rsidRPr="002A3946">
                    <w:rPr>
                      <w:rFonts w:asciiTheme="majorBidi" w:hAnsiTheme="majorBidi" w:cstheme="majorBidi"/>
                      <w:color w:val="000000" w:themeColor="text1"/>
                      <w:position w:val="-14"/>
                      <w:sz w:val="22"/>
                      <w:szCs w:val="22"/>
                    </w:rPr>
                    <w:object w:dxaOrig="1920" w:dyaOrig="400">
                      <v:shape id="_x0000_i1029" type="#_x0000_t75" style="width:96pt;height:20.25pt" o:ole="">
                        <v:imagedata r:id="rId14" o:title=""/>
                      </v:shape>
                      <o:OLEObject Type="Embed" ProgID="Equation.DSMT4" ShapeID="_x0000_i1029" DrawAspect="Content" ObjectID="_1448917405" r:id="rId15"/>
                    </w:object>
                  </w:r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>.</w:t>
                  </w:r>
                </w:p>
              </w:tc>
              <w:tc>
                <w:tcPr>
                  <w:tcW w:w="5341" w:type="dxa"/>
                </w:tcPr>
                <w:p w:rsidR="00951B34" w:rsidRPr="002A3946" w:rsidRDefault="00951B34" w:rsidP="00951B34">
                  <w:pPr>
                    <w:bidi/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</w:pPr>
                  <w:r w:rsidRPr="007D0ECF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highlight w:val="cyan"/>
                      <w:rtl/>
                    </w:rPr>
                    <w:t xml:space="preserve">ب- </w:t>
                  </w:r>
                  <w:proofErr w:type="spellStart"/>
                  <w:r w:rsidRPr="007D0ECF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highlight w:val="cyan"/>
                      <w:rtl/>
                    </w:rPr>
                    <w:t>النوترونات</w:t>
                  </w:r>
                  <w:proofErr w:type="spellEnd"/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 xml:space="preserve"> : </w:t>
                  </w:r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</w:rPr>
                    <w:t>Les neutrons (n)</w:t>
                  </w:r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>.</w:t>
                  </w:r>
                </w:p>
                <w:p w:rsidR="00951B34" w:rsidRPr="002A3946" w:rsidRDefault="00951B34" w:rsidP="00951B34">
                  <w:pPr>
                    <w:bidi/>
                    <w:jc w:val="center"/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</w:pPr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 xml:space="preserve">دقائق محايدة </w:t>
                  </w:r>
                  <w:proofErr w:type="gramStart"/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>كهربائيا ،</w:t>
                  </w:r>
                  <w:proofErr w:type="gramEnd"/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 xml:space="preserve"> كتلتها : </w:t>
                  </w:r>
                  <w:r w:rsidRPr="002A3946">
                    <w:rPr>
                      <w:rFonts w:asciiTheme="majorBidi" w:hAnsiTheme="majorBidi" w:cstheme="majorBidi"/>
                      <w:color w:val="000000" w:themeColor="text1"/>
                      <w:position w:val="-12"/>
                      <w:sz w:val="22"/>
                      <w:szCs w:val="22"/>
                    </w:rPr>
                    <w:object w:dxaOrig="1900" w:dyaOrig="380">
                      <v:shape id="_x0000_i1030" type="#_x0000_t75" style="width:95.25pt;height:18.75pt" o:ole="">
                        <v:imagedata r:id="rId16" o:title=""/>
                      </v:shape>
                      <o:OLEObject Type="Embed" ProgID="Equation.DSMT4" ShapeID="_x0000_i1030" DrawAspect="Content" ObjectID="_1448917406" r:id="rId17"/>
                    </w:object>
                  </w:r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 xml:space="preserve">.                  </w:t>
                  </w:r>
                  <w:r w:rsidRPr="002A3946">
                    <w:rPr>
                      <w:rFonts w:asciiTheme="majorBidi" w:hAnsiTheme="majorBidi" w:cstheme="majorBidi"/>
                      <w:color w:val="000000" w:themeColor="text1"/>
                      <w:position w:val="-14"/>
                      <w:sz w:val="22"/>
                      <w:szCs w:val="22"/>
                    </w:rPr>
                    <w:object w:dxaOrig="840" w:dyaOrig="380">
                      <v:shape id="_x0000_i1031" type="#_x0000_t75" style="width:56.25pt;height:20.25pt" o:ole="" o:bordertopcolor="this" o:borderleftcolor="this" o:borderbottomcolor="this" o:borderrightcolor="this">
                        <v:imagedata r:id="rId18" o:title=""/>
                        <w10:bordertop type="single" width="4"/>
                        <w10:borderleft type="single" width="4"/>
                        <w10:borderbottom type="single" width="4"/>
                        <w10:borderright type="single" width="4"/>
                      </v:shape>
                      <o:OLEObject Type="Embed" ProgID="Equation.DSMT4" ShapeID="_x0000_i1031" DrawAspect="Content" ObjectID="_1448917407" r:id="rId19"/>
                    </w:object>
                  </w:r>
                </w:p>
              </w:tc>
            </w:tr>
          </w:tbl>
          <w:p w:rsidR="00951B34" w:rsidRPr="002A3946" w:rsidRDefault="00951B34" w:rsidP="00951B34">
            <w:pPr>
              <w:bidi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highlight w:val="cyan"/>
                <w:rtl/>
              </w:rPr>
              <w:t>2-3: التمثيل الرمزي لنواة ذرة :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829"/>
              <w:gridCol w:w="7852"/>
            </w:tblGrid>
            <w:tr w:rsidR="00951B34" w:rsidRPr="002A3946" w:rsidTr="00951B34">
              <w:trPr>
                <w:trHeight w:val="1615"/>
              </w:trPr>
              <w:tc>
                <w:tcPr>
                  <w:tcW w:w="2829" w:type="dxa"/>
                  <w:vAlign w:val="center"/>
                </w:tcPr>
                <w:p w:rsidR="00951B34" w:rsidRPr="002A3946" w:rsidRDefault="00951B34" w:rsidP="00951B34">
                  <w:pPr>
                    <w:bidi/>
                    <w:jc w:val="center"/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</w:pPr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>نرمز لنواة الذرة بالرمز التالي :</w:t>
                  </w:r>
                </w:p>
                <w:p w:rsidR="00951B34" w:rsidRPr="002A3946" w:rsidRDefault="00951B34" w:rsidP="00951B34">
                  <w:pPr>
                    <w:bidi/>
                    <w:jc w:val="center"/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</w:pPr>
                  <w:r w:rsidRPr="007D0ECF">
                    <w:rPr>
                      <w:rFonts w:asciiTheme="majorBidi" w:hAnsiTheme="majorBidi" w:cstheme="majorBidi"/>
                      <w:color w:val="000000" w:themeColor="text1"/>
                      <w:position w:val="-10"/>
                      <w:sz w:val="22"/>
                      <w:szCs w:val="22"/>
                      <w:highlight w:val="green"/>
                    </w:rPr>
                    <w:object w:dxaOrig="400" w:dyaOrig="360">
                      <v:shape id="_x0000_i1032" type="#_x0000_t75" style="width:42pt;height:30pt" o:ole="">
                        <v:imagedata r:id="rId20" o:title=""/>
                      </v:shape>
                      <o:OLEObject Type="Embed" ProgID="Equation.DSMT4" ShapeID="_x0000_i1032" DrawAspect="Content" ObjectID="_1448917408" r:id="rId21"/>
                    </w:object>
                  </w:r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 xml:space="preserve">   أو   </w:t>
                  </w:r>
                  <w:r w:rsidRPr="002A3946">
                    <w:rPr>
                      <w:rFonts w:asciiTheme="majorBidi" w:hAnsiTheme="majorBidi" w:cstheme="majorBidi"/>
                      <w:color w:val="000000" w:themeColor="text1"/>
                      <w:position w:val="-10"/>
                      <w:sz w:val="22"/>
                      <w:szCs w:val="22"/>
                    </w:rPr>
                    <w:object w:dxaOrig="620" w:dyaOrig="360">
                      <v:shape id="_x0000_i1033" type="#_x0000_t75" style="width:61.5pt;height:28.5pt" o:ole="">
                        <v:imagedata r:id="rId22" o:title=""/>
                      </v:shape>
                      <o:OLEObject Type="Embed" ProgID="Equation.DSMT4" ShapeID="_x0000_i1033" DrawAspect="Content" ObjectID="_1448917409" r:id="rId23"/>
                    </w:object>
                  </w:r>
                </w:p>
              </w:tc>
              <w:tc>
                <w:tcPr>
                  <w:tcW w:w="7852" w:type="dxa"/>
                  <w:vAlign w:val="center"/>
                </w:tcPr>
                <w:p w:rsidR="00951B34" w:rsidRPr="002A3946" w:rsidRDefault="00951B34" w:rsidP="00951B34">
                  <w:pPr>
                    <w:bidi/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</w:pPr>
                  <w:r w:rsidRPr="002A3946">
                    <w:rPr>
                      <w:rFonts w:asciiTheme="majorBidi" w:hAnsiTheme="majorBidi" w:cstheme="majorBidi"/>
                      <w:color w:val="000000" w:themeColor="text1"/>
                      <w:position w:val="-4"/>
                      <w:sz w:val="22"/>
                      <w:szCs w:val="22"/>
                    </w:rPr>
                    <w:object w:dxaOrig="279" w:dyaOrig="260">
                      <v:shape id="_x0000_i1034" type="#_x0000_t75" style="width:14.25pt;height:12.75pt" o:ole="">
                        <v:imagedata r:id="rId24" o:title=""/>
                      </v:shape>
                      <o:OLEObject Type="Embed" ProgID="Equation.DSMT4" ShapeID="_x0000_i1034" DrawAspect="Content" ObjectID="_1448917410" r:id="rId25"/>
                    </w:object>
                  </w:r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>: رمز العنصر الكيميائي .</w:t>
                  </w:r>
                </w:p>
                <w:p w:rsidR="00951B34" w:rsidRPr="002A3946" w:rsidRDefault="00951B34" w:rsidP="00951B34">
                  <w:pPr>
                    <w:bidi/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</w:pPr>
                  <w:r w:rsidRPr="002A3946">
                    <w:rPr>
                      <w:rFonts w:asciiTheme="majorBidi" w:hAnsiTheme="majorBidi" w:cstheme="majorBidi"/>
                      <w:color w:val="000000" w:themeColor="text1"/>
                      <w:position w:val="-4"/>
                      <w:sz w:val="22"/>
                      <w:szCs w:val="22"/>
                    </w:rPr>
                    <w:object w:dxaOrig="240" w:dyaOrig="260">
                      <v:shape id="_x0000_i1035" type="#_x0000_t75" style="width:12pt;height:12.75pt" o:ole="">
                        <v:imagedata r:id="rId26" o:title=""/>
                      </v:shape>
                      <o:OLEObject Type="Embed" ProgID="Equation.DSMT4" ShapeID="_x0000_i1035" DrawAspect="Content" ObjectID="_1448917411" r:id="rId27"/>
                    </w:object>
                  </w:r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 xml:space="preserve">: عدد البروتونات في النواة </w:t>
                  </w:r>
                  <w:proofErr w:type="spellStart"/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>او</w:t>
                  </w:r>
                  <w:proofErr w:type="spellEnd"/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 xml:space="preserve">  العدد الذري ؛ أو عدد الشحنة ( و هو كذلك عدد إلكترونات  </w:t>
                  </w:r>
                  <w:r w:rsidRPr="002A3946">
                    <w:rPr>
                      <w:rFonts w:asciiTheme="majorBidi" w:hAnsiTheme="majorBidi" w:cstheme="majorBidi"/>
                      <w:color w:val="000000" w:themeColor="text1"/>
                      <w:position w:val="-16"/>
                      <w:sz w:val="22"/>
                      <w:szCs w:val="22"/>
                    </w:rPr>
                    <w:object w:dxaOrig="480" w:dyaOrig="440">
                      <v:shape id="_x0000_i1036" type="#_x0000_t75" style="width:24pt;height:21.75pt" o:ole="">
                        <v:imagedata r:id="rId28" o:title=""/>
                      </v:shape>
                      <o:OLEObject Type="Embed" ProgID="Equation.DSMT4" ShapeID="_x0000_i1036" DrawAspect="Content" ObjectID="_1448917412" r:id="rId29"/>
                    </w:object>
                  </w:r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 xml:space="preserve">الذرة </w:t>
                  </w:r>
                  <w:proofErr w:type="spellStart"/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>اذا</w:t>
                  </w:r>
                  <w:proofErr w:type="spellEnd"/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 xml:space="preserve"> كانت محايدة )  .</w:t>
                  </w:r>
                </w:p>
                <w:p w:rsidR="00951B34" w:rsidRPr="002A3946" w:rsidRDefault="00951B34" w:rsidP="00951B34">
                  <w:pPr>
                    <w:bidi/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</w:pPr>
                  <w:r w:rsidRPr="002A3946">
                    <w:rPr>
                      <w:rFonts w:asciiTheme="majorBidi" w:hAnsiTheme="majorBidi" w:cstheme="majorBidi"/>
                      <w:color w:val="000000" w:themeColor="text1"/>
                      <w:position w:val="-6"/>
                      <w:sz w:val="22"/>
                      <w:szCs w:val="22"/>
                    </w:rPr>
                    <w:object w:dxaOrig="279" w:dyaOrig="279">
                      <v:shape id="_x0000_i1037" type="#_x0000_t75" style="width:14.25pt;height:14.25pt" o:ole="">
                        <v:imagedata r:id="rId30" o:title=""/>
                      </v:shape>
                      <o:OLEObject Type="Embed" ProgID="Equation.DSMT4" ShapeID="_x0000_i1037" DrawAspect="Content" ObjectID="_1448917413" r:id="rId31"/>
                    </w:object>
                  </w:r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 xml:space="preserve">: عدد </w:t>
                  </w:r>
                  <w:proofErr w:type="spellStart"/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>النوترونات</w:t>
                  </w:r>
                  <w:proofErr w:type="spellEnd"/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 xml:space="preserve"> .</w:t>
                  </w:r>
                </w:p>
                <w:p w:rsidR="00951B34" w:rsidRPr="002A3946" w:rsidRDefault="00951B34" w:rsidP="00951B34">
                  <w:pPr>
                    <w:bidi/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</w:pPr>
                  <w:r w:rsidRPr="002A3946">
                    <w:rPr>
                      <w:rFonts w:asciiTheme="majorBidi" w:hAnsiTheme="majorBidi" w:cstheme="majorBidi"/>
                      <w:color w:val="000000" w:themeColor="text1"/>
                      <w:position w:val="-4"/>
                      <w:sz w:val="22"/>
                      <w:szCs w:val="22"/>
                    </w:rPr>
                    <w:object w:dxaOrig="240" w:dyaOrig="260">
                      <v:shape id="_x0000_i1038" type="#_x0000_t75" style="width:12pt;height:12.75pt" o:ole="">
                        <v:imagedata r:id="rId32" o:title=""/>
                      </v:shape>
                      <o:OLEObject Type="Embed" ProgID="Equation.DSMT4" ShapeID="_x0000_i1038" DrawAspect="Content" ObjectID="_1448917414" r:id="rId33"/>
                    </w:object>
                  </w:r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 xml:space="preserve">: عدد </w:t>
                  </w:r>
                  <w:proofErr w:type="spellStart"/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>النويات</w:t>
                  </w:r>
                  <w:proofErr w:type="spellEnd"/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 xml:space="preserve"> ( عدد الكتلة )               </w:t>
                  </w:r>
                  <w:r w:rsidRPr="002A3946">
                    <w:rPr>
                      <w:rFonts w:asciiTheme="majorBidi" w:hAnsiTheme="majorBidi" w:cstheme="majorBidi"/>
                      <w:color w:val="000000" w:themeColor="text1"/>
                      <w:position w:val="-6"/>
                      <w:sz w:val="22"/>
                      <w:szCs w:val="22"/>
                    </w:rPr>
                    <w:object w:dxaOrig="1060" w:dyaOrig="279">
                      <v:shape id="_x0000_i1039" type="#_x0000_t75" style="width:60.75pt;height:16.5pt" o:ole="" o:bordertopcolor="this" o:borderleftcolor="this" o:borderbottomcolor="this" o:borderrightcolor="this">
                        <v:imagedata r:id="rId34" o:title=""/>
                        <w10:bordertop type="dash" width="4"/>
                        <w10:borderleft type="dash" width="4"/>
                        <w10:borderbottom type="dash" width="4"/>
                        <w10:borderright type="dash" width="4"/>
                      </v:shape>
                      <o:OLEObject Type="Embed" ProgID="Equation.DSMT4" ShapeID="_x0000_i1039" DrawAspect="Content" ObjectID="_1448917415" r:id="rId35"/>
                    </w:object>
                  </w:r>
                </w:p>
              </w:tc>
            </w:tr>
          </w:tbl>
          <w:p w:rsidR="00951B34" w:rsidRPr="002A3946" w:rsidRDefault="00951B34" w:rsidP="00951B34">
            <w:pPr>
              <w:bidi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proofErr w:type="gramStart"/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highlight w:val="yellow"/>
                <w:rtl/>
              </w:rPr>
              <w:t>ملحوظة</w:t>
            </w:r>
            <w:proofErr w:type="gramEnd"/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 xml:space="preserve"> 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4955"/>
              <w:gridCol w:w="5726"/>
            </w:tblGrid>
            <w:tr w:rsidR="00951B34" w:rsidRPr="002A3946" w:rsidTr="00951B34">
              <w:tc>
                <w:tcPr>
                  <w:tcW w:w="4955" w:type="dxa"/>
                </w:tcPr>
                <w:p w:rsidR="00951B34" w:rsidRPr="002A3946" w:rsidRDefault="00951B34" w:rsidP="00951B34">
                  <w:pPr>
                    <w:bidi/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</w:pPr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>أ- كتلة الذرة :</w:t>
                  </w:r>
                </w:p>
              </w:tc>
              <w:tc>
                <w:tcPr>
                  <w:tcW w:w="5726" w:type="dxa"/>
                </w:tcPr>
                <w:p w:rsidR="00951B34" w:rsidRPr="002A3946" w:rsidRDefault="00951B34" w:rsidP="00951B34">
                  <w:pPr>
                    <w:bidi/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</w:pPr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>ب أبعاد الذرة :</w:t>
                  </w:r>
                </w:p>
              </w:tc>
            </w:tr>
            <w:tr w:rsidR="00951B34" w:rsidRPr="002A3946" w:rsidTr="00951B34">
              <w:tc>
                <w:tcPr>
                  <w:tcW w:w="4955" w:type="dxa"/>
                </w:tcPr>
                <w:p w:rsidR="00951B34" w:rsidRPr="002A3946" w:rsidRDefault="00951B34" w:rsidP="00951B34">
                  <w:pPr>
                    <w:bidi/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</w:pPr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 xml:space="preserve">+ تساوي كتلة الذرة مجموع كتل الدقائق المكونة لها ":     </w:t>
                  </w:r>
                  <w:r w:rsidRPr="007D0ECF">
                    <w:rPr>
                      <w:rFonts w:asciiTheme="majorBidi" w:hAnsiTheme="majorBidi" w:cstheme="majorBidi"/>
                      <w:color w:val="000000" w:themeColor="text1"/>
                      <w:position w:val="-14"/>
                      <w:sz w:val="22"/>
                      <w:szCs w:val="22"/>
                      <w:highlight w:val="green"/>
                    </w:rPr>
                    <w:object w:dxaOrig="2820" w:dyaOrig="380">
                      <v:shape id="_x0000_i1040" type="#_x0000_t75" style="width:141pt;height:18.75pt" o:ole="">
                        <v:imagedata r:id="rId36" o:title=""/>
                      </v:shape>
                      <o:OLEObject Type="Embed" ProgID="Equation.DSMT4" ShapeID="_x0000_i1040" DrawAspect="Content" ObjectID="_1448917416" r:id="rId37"/>
                    </w:object>
                  </w:r>
                </w:p>
                <w:p w:rsidR="00951B34" w:rsidRPr="002A3946" w:rsidRDefault="00951B34" w:rsidP="00951B34">
                  <w:pPr>
                    <w:bidi/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</w:pPr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 xml:space="preserve">+ </w:t>
                  </w:r>
                  <w:proofErr w:type="spellStart"/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>باهمال</w:t>
                  </w:r>
                  <w:proofErr w:type="spellEnd"/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 xml:space="preserve"> كتلة الالكترونات </w:t>
                  </w:r>
                  <w:proofErr w:type="spellStart"/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>امام</w:t>
                  </w:r>
                  <w:proofErr w:type="spellEnd"/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 xml:space="preserve">  كتلة البروتونات  و </w:t>
                  </w:r>
                  <w:proofErr w:type="spellStart"/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>النوترونات</w:t>
                  </w:r>
                  <w:proofErr w:type="spellEnd"/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 xml:space="preserve"> </w:t>
                  </w:r>
                  <w:r w:rsidRPr="002A3946">
                    <w:rPr>
                      <w:rFonts w:asciiTheme="majorBidi" w:hAnsiTheme="majorBidi" w:cstheme="majorBidi"/>
                      <w:color w:val="000000" w:themeColor="text1"/>
                      <w:position w:val="-16"/>
                      <w:sz w:val="22"/>
                      <w:szCs w:val="22"/>
                    </w:rPr>
                    <w:object w:dxaOrig="1340" w:dyaOrig="440">
                      <v:shape id="_x0000_i1041" type="#_x0000_t75" style="width:66.75pt;height:21.75pt" o:ole="">
                        <v:imagedata r:id="rId38" o:title=""/>
                      </v:shape>
                      <o:OLEObject Type="Embed" ProgID="Equation.DSMT4" ShapeID="_x0000_i1041" DrawAspect="Content" ObjectID="_1448917417" r:id="rId39"/>
                    </w:object>
                  </w:r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 xml:space="preserve">   نكتب             </w:t>
                  </w:r>
                  <w:r w:rsidRPr="007D0ECF">
                    <w:rPr>
                      <w:rFonts w:asciiTheme="majorBidi" w:hAnsiTheme="majorBidi" w:cstheme="majorBidi"/>
                      <w:color w:val="000000" w:themeColor="text1"/>
                      <w:position w:val="-14"/>
                      <w:sz w:val="22"/>
                      <w:szCs w:val="22"/>
                      <w:highlight w:val="green"/>
                    </w:rPr>
                    <w:object w:dxaOrig="2140" w:dyaOrig="380">
                      <v:shape id="_x0000_i1042" type="#_x0000_t75" style="width:107.25pt;height:18.75pt" o:ole="">
                        <v:imagedata r:id="rId40" o:title=""/>
                      </v:shape>
                      <o:OLEObject Type="Embed" ProgID="Equation.DSMT4" ShapeID="_x0000_i1042" DrawAspect="Content" ObjectID="_1448917418" r:id="rId41"/>
                    </w:object>
                  </w:r>
                </w:p>
              </w:tc>
              <w:tc>
                <w:tcPr>
                  <w:tcW w:w="5726" w:type="dxa"/>
                </w:tcPr>
                <w:p w:rsidR="00951B34" w:rsidRPr="002A3946" w:rsidRDefault="00951B34" w:rsidP="00951B34">
                  <w:pPr>
                    <w:bidi/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</w:pPr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 xml:space="preserve">+ قطر الذرة: يتعلق قطر الذرة بعدد الإلكترونات التي تحتوي عليها </w:t>
                  </w:r>
                  <w:proofErr w:type="gramStart"/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>الذرة  حيث</w:t>
                  </w:r>
                  <w:proofErr w:type="gramEnd"/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 xml:space="preserve"> يتزايد قطر الذرة بتزايد عدد الإلكترونات .</w:t>
                  </w:r>
                </w:p>
                <w:p w:rsidR="00951B34" w:rsidRPr="002A3946" w:rsidRDefault="00951B34" w:rsidP="00951B34">
                  <w:pPr>
                    <w:bidi/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</w:pPr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 xml:space="preserve">+ قطر النواة: يتعلق قطر النواة بعدد </w:t>
                  </w:r>
                  <w:proofErr w:type="spellStart"/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>النويات</w:t>
                  </w:r>
                  <w:proofErr w:type="spellEnd"/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 xml:space="preserve"> ( البروتونات و </w:t>
                  </w:r>
                  <w:proofErr w:type="spellStart"/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>النوترونات</w:t>
                  </w:r>
                  <w:proofErr w:type="spellEnd"/>
                  <w:r w:rsidRPr="002A3946"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  <w:t xml:space="preserve"> ).</w:t>
                  </w:r>
                </w:p>
                <w:p w:rsidR="00951B34" w:rsidRPr="002A3946" w:rsidRDefault="00951B34" w:rsidP="00951B34">
                  <w:pPr>
                    <w:bidi/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951B34" w:rsidRPr="002A3946" w:rsidRDefault="00951B34" w:rsidP="00951B34">
            <w:pPr>
              <w:bidi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</w:p>
        </w:tc>
      </w:tr>
      <w:tr w:rsidR="00D94631" w:rsidRPr="002A3946" w:rsidTr="002A3946">
        <w:trPr>
          <w:trHeight w:val="240"/>
        </w:trPr>
        <w:tc>
          <w:tcPr>
            <w:tcW w:w="109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:rsidR="00D94631" w:rsidRPr="002A3946" w:rsidRDefault="00951B34" w:rsidP="00951B34">
            <w:pPr>
              <w:bidi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MA"/>
              </w:rPr>
            </w:pPr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 xml:space="preserve">3- </w:t>
            </w:r>
            <w:proofErr w:type="gramStart"/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النظائر</w:t>
            </w:r>
            <w:proofErr w:type="gramEnd"/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 xml:space="preserve">- </w:t>
            </w:r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Les isotopes</w:t>
            </w:r>
          </w:p>
        </w:tc>
      </w:tr>
      <w:tr w:rsidR="00D94631" w:rsidRPr="002A3946" w:rsidTr="0071362A">
        <w:trPr>
          <w:trHeight w:val="251"/>
        </w:trPr>
        <w:tc>
          <w:tcPr>
            <w:tcW w:w="10912" w:type="dxa"/>
          </w:tcPr>
          <w:p w:rsidR="00387195" w:rsidRPr="002A3946" w:rsidRDefault="00387195" w:rsidP="00387195">
            <w:pPr>
              <w:bidi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 xml:space="preserve">"النظائر هي </w:t>
            </w:r>
            <w:proofErr w:type="spellStart"/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الذرات</w:t>
            </w:r>
            <w:proofErr w:type="spellEnd"/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 xml:space="preserve"> التي لها نفس العدد الذري </w:t>
            </w:r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Z</w:t>
            </w:r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 xml:space="preserve"> ، و تختلف باختلاف عدد </w:t>
            </w:r>
            <w:proofErr w:type="spellStart"/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النويات</w:t>
            </w:r>
            <w:proofErr w:type="spellEnd"/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</w:t>
            </w:r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 xml:space="preserve"> ، أي في عدد </w:t>
            </w:r>
            <w:proofErr w:type="spellStart"/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النوترونات</w:t>
            </w:r>
            <w:proofErr w:type="spellEnd"/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N</w:t>
            </w:r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 xml:space="preserve"> "</w:t>
            </w:r>
          </w:p>
          <w:p w:rsidR="004C0FC3" w:rsidRPr="002A3946" w:rsidRDefault="00387195" w:rsidP="00387195">
            <w:pPr>
              <w:bidi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 xml:space="preserve"> و لنظائر نفس العنصر الكيميائي نفس الخواص الكيميائية .</w:t>
            </w:r>
          </w:p>
        </w:tc>
      </w:tr>
      <w:tr w:rsidR="004C0FC3" w:rsidRPr="002A3946" w:rsidTr="00387195">
        <w:trPr>
          <w:trHeight w:val="251"/>
        </w:trPr>
        <w:tc>
          <w:tcPr>
            <w:tcW w:w="109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:rsidR="004C0FC3" w:rsidRPr="002A3946" w:rsidRDefault="00387195" w:rsidP="00387195">
            <w:pPr>
              <w:bidi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4- الأيونات الأحادية الذرة:</w:t>
            </w:r>
          </w:p>
        </w:tc>
      </w:tr>
      <w:tr w:rsidR="004C0FC3" w:rsidRPr="002A3946" w:rsidTr="00387195">
        <w:trPr>
          <w:trHeight w:val="251"/>
        </w:trPr>
        <w:tc>
          <w:tcPr>
            <w:tcW w:w="10912" w:type="dxa"/>
            <w:tcBorders>
              <w:bottom w:val="single" w:sz="4" w:space="0" w:color="auto"/>
            </w:tcBorders>
          </w:tcPr>
          <w:p w:rsidR="00387195" w:rsidRPr="002A3946" w:rsidRDefault="00387195" w:rsidP="00387195">
            <w:pPr>
              <w:bidi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7D0ECF">
              <w:rPr>
                <w:rFonts w:asciiTheme="majorBidi" w:hAnsiTheme="majorBidi" w:cstheme="majorBidi"/>
                <w:color w:val="000000" w:themeColor="text1"/>
                <w:sz w:val="22"/>
                <w:szCs w:val="22"/>
                <w:highlight w:val="cyan"/>
                <w:rtl/>
              </w:rPr>
              <w:t>1-4:</w:t>
            </w:r>
            <w:proofErr w:type="gramStart"/>
            <w:r w:rsidRPr="007D0ECF">
              <w:rPr>
                <w:rFonts w:asciiTheme="majorBidi" w:hAnsiTheme="majorBidi" w:cstheme="majorBidi"/>
                <w:color w:val="000000" w:themeColor="text1"/>
                <w:sz w:val="22"/>
                <w:szCs w:val="22"/>
                <w:highlight w:val="cyan"/>
                <w:rtl/>
              </w:rPr>
              <w:t>تعريف</w:t>
            </w:r>
            <w:proofErr w:type="gramEnd"/>
            <w:r w:rsidRPr="007D0ECF">
              <w:rPr>
                <w:rFonts w:asciiTheme="majorBidi" w:hAnsiTheme="majorBidi" w:cstheme="majorBidi"/>
                <w:color w:val="000000" w:themeColor="text1"/>
                <w:sz w:val="22"/>
                <w:szCs w:val="22"/>
                <w:highlight w:val="cyan"/>
                <w:rtl/>
              </w:rPr>
              <w:t>:</w:t>
            </w:r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 xml:space="preserve"> </w:t>
            </w:r>
          </w:p>
          <w:p w:rsidR="00387195" w:rsidRPr="002A3946" w:rsidRDefault="00387195" w:rsidP="00387195">
            <w:pPr>
              <w:bidi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 xml:space="preserve">" </w:t>
            </w:r>
            <w:proofErr w:type="gramStart"/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نسمي</w:t>
            </w:r>
            <w:proofErr w:type="gramEnd"/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 xml:space="preserve"> أيونا أحادي الذرة كل ذرة فقدت أو اكتسبت إلكترونا أو أكثر ". مثال : أيون الصوديوم </w:t>
            </w:r>
            <w:r w:rsidRPr="002A3946">
              <w:rPr>
                <w:rFonts w:asciiTheme="majorBidi" w:hAnsiTheme="majorBidi" w:cstheme="majorBidi"/>
                <w:color w:val="000000" w:themeColor="text1"/>
                <w:position w:val="-6"/>
                <w:sz w:val="22"/>
                <w:szCs w:val="22"/>
              </w:rPr>
              <w:object w:dxaOrig="460" w:dyaOrig="320">
                <v:shape id="_x0000_i1043" type="#_x0000_t75" style="width:23.25pt;height:15.75pt" o:ole="">
                  <v:imagedata r:id="rId42" o:title=""/>
                </v:shape>
                <o:OLEObject Type="Embed" ProgID="Equation.DSMT4" ShapeID="_x0000_i1043" DrawAspect="Content" ObjectID="_1448917419" r:id="rId43"/>
              </w:object>
            </w:r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 xml:space="preserve"> ، يتكون بعد فقد ذرة الصوديوم </w:t>
            </w:r>
            <w:r w:rsidRPr="002A3946">
              <w:rPr>
                <w:rFonts w:asciiTheme="majorBidi" w:hAnsiTheme="majorBidi" w:cstheme="majorBidi"/>
                <w:color w:val="000000" w:themeColor="text1"/>
                <w:position w:val="-6"/>
                <w:sz w:val="22"/>
                <w:szCs w:val="22"/>
              </w:rPr>
              <w:object w:dxaOrig="380" w:dyaOrig="279">
                <v:shape id="_x0000_i1044" type="#_x0000_t75" style="width:18.75pt;height:14.25pt" o:ole="">
                  <v:imagedata r:id="rId44" o:title=""/>
                </v:shape>
                <o:OLEObject Type="Embed" ProgID="Equation.DSMT4" ShapeID="_x0000_i1044" DrawAspect="Content" ObjectID="_1448917420" r:id="rId45"/>
              </w:object>
            </w:r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 xml:space="preserve"> </w:t>
            </w:r>
            <w:proofErr w:type="spellStart"/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لالكترون</w:t>
            </w:r>
            <w:proofErr w:type="spellEnd"/>
          </w:p>
          <w:p w:rsidR="00387195" w:rsidRPr="002A3946" w:rsidRDefault="00387195" w:rsidP="00387195">
            <w:pPr>
              <w:bidi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7D0ECF">
              <w:rPr>
                <w:rFonts w:asciiTheme="majorBidi" w:hAnsiTheme="majorBidi" w:cstheme="majorBidi"/>
                <w:color w:val="000000" w:themeColor="text1"/>
                <w:sz w:val="22"/>
                <w:szCs w:val="22"/>
                <w:highlight w:val="cyan"/>
                <w:rtl/>
              </w:rPr>
              <w:t>2-4: المركبات الأيونية:</w:t>
            </w:r>
          </w:p>
          <w:p w:rsidR="004C0FC3" w:rsidRPr="002A3946" w:rsidRDefault="00387195" w:rsidP="00387195">
            <w:pPr>
              <w:bidi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 xml:space="preserve">" هي الأجسام المتكونة من أيونات موجبة الشحنة و أيونات سالبة </w:t>
            </w:r>
            <w:proofErr w:type="gramStart"/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الشحنة ،</w:t>
            </w:r>
            <w:proofErr w:type="gramEnd"/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 xml:space="preserve"> و تكون محايدة كهربائيا أي أن عدد الشحن الموجبة يساوي عدد الشحن السالبة . </w:t>
            </w:r>
            <w:proofErr w:type="gramStart"/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مثال</w:t>
            </w:r>
            <w:proofErr w:type="gramEnd"/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2A3946">
              <w:rPr>
                <w:rFonts w:asciiTheme="majorBidi" w:hAnsiTheme="majorBidi" w:cstheme="majorBidi"/>
                <w:color w:val="000000" w:themeColor="text1"/>
                <w:position w:val="-16"/>
                <w:sz w:val="22"/>
                <w:szCs w:val="22"/>
              </w:rPr>
              <w:object w:dxaOrig="1240" w:dyaOrig="440">
                <v:shape id="_x0000_i1045" type="#_x0000_t75" style="width:84pt;height:21.75pt" o:ole="">
                  <v:imagedata r:id="rId46" o:title=""/>
                </v:shape>
                <o:OLEObject Type="Embed" ProgID="Equation.DSMT4" ShapeID="_x0000_i1045" DrawAspect="Content" ObjectID="_1448917421" r:id="rId47"/>
              </w:object>
            </w:r>
          </w:p>
        </w:tc>
      </w:tr>
      <w:tr w:rsidR="00951B34" w:rsidRPr="002A3946" w:rsidTr="002A3946">
        <w:trPr>
          <w:trHeight w:val="251"/>
        </w:trPr>
        <w:tc>
          <w:tcPr>
            <w:tcW w:w="10912" w:type="dxa"/>
            <w:tcBorders>
              <w:left w:val="nil"/>
              <w:right w:val="nil"/>
            </w:tcBorders>
            <w:shd w:val="clear" w:color="auto" w:fill="DDD9C3" w:themeFill="background2" w:themeFillShade="E6"/>
          </w:tcPr>
          <w:p w:rsidR="00951B34" w:rsidRPr="002A3946" w:rsidRDefault="00DE1D34" w:rsidP="00326C75">
            <w:pPr>
              <w:bidi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bidi="ar-MA"/>
              </w:rPr>
              <w:t>5</w:t>
            </w:r>
            <w:r w:rsidR="00326C75"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MA"/>
              </w:rPr>
              <w:t xml:space="preserve">- </w:t>
            </w:r>
            <w:proofErr w:type="gramStart"/>
            <w:r w:rsidR="00326C75"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MA"/>
              </w:rPr>
              <w:t>التوزيع</w:t>
            </w:r>
            <w:proofErr w:type="gramEnd"/>
            <w:r w:rsidR="00326C75"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MA"/>
              </w:rPr>
              <w:t xml:space="preserve"> الإلكتروني:</w:t>
            </w:r>
          </w:p>
        </w:tc>
      </w:tr>
      <w:tr w:rsidR="00951B34" w:rsidRPr="002A3946" w:rsidTr="00DE1D34">
        <w:trPr>
          <w:trHeight w:val="251"/>
        </w:trPr>
        <w:tc>
          <w:tcPr>
            <w:tcW w:w="10912" w:type="dxa"/>
            <w:tcBorders>
              <w:bottom w:val="single" w:sz="4" w:space="0" w:color="auto"/>
            </w:tcBorders>
          </w:tcPr>
          <w:p w:rsidR="00387195" w:rsidRPr="002A3946" w:rsidRDefault="00387195" w:rsidP="00387195">
            <w:pPr>
              <w:bidi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MA"/>
              </w:rPr>
            </w:pPr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MA"/>
              </w:rPr>
              <w:t xml:space="preserve">تتوزع الإلكترونات حول النواة على </w:t>
            </w:r>
            <w:proofErr w:type="gramStart"/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MA"/>
              </w:rPr>
              <w:t>طلقات ،</w:t>
            </w:r>
            <w:proofErr w:type="gramEnd"/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MA"/>
              </w:rPr>
              <w:t xml:space="preserve"> كل طبقة تتميز بعدد صحيح </w:t>
            </w:r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MA"/>
              </w:rPr>
              <w:t>n</w:t>
            </w:r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 xml:space="preserve"> يسمى " العدد الكمي الرئيسي – </w:t>
            </w:r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nombre quantique principal </w:t>
            </w:r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 xml:space="preserve"> " ، ثم أن هذه الطبقة لا تستوعب أكثر من </w:t>
            </w:r>
            <w:r w:rsidRPr="007D0ECF">
              <w:rPr>
                <w:rFonts w:asciiTheme="majorBidi" w:hAnsiTheme="majorBidi" w:cstheme="majorBidi"/>
                <w:color w:val="000000" w:themeColor="text1"/>
                <w:position w:val="-6"/>
                <w:sz w:val="22"/>
                <w:szCs w:val="22"/>
                <w:highlight w:val="green"/>
              </w:rPr>
              <w:object w:dxaOrig="400" w:dyaOrig="320">
                <v:shape id="_x0000_i1046" type="#_x0000_t75" style="width:20.25pt;height:15.75pt" o:ole="">
                  <v:imagedata r:id="rId48" o:title=""/>
                </v:shape>
                <o:OLEObject Type="Embed" ProgID="Equation.DSMT4" ShapeID="_x0000_i1046" DrawAspect="Content" ObjectID="_1448917422" r:id="rId49"/>
              </w:object>
            </w:r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 xml:space="preserve"> إلكترونا ( </w:t>
            </w:r>
            <w:r w:rsidRPr="007D0ECF">
              <w:rPr>
                <w:rFonts w:asciiTheme="majorBidi" w:hAnsiTheme="majorBidi" w:cstheme="majorBidi"/>
                <w:color w:val="000000" w:themeColor="text1"/>
                <w:sz w:val="22"/>
                <w:szCs w:val="22"/>
                <w:highlight w:val="green"/>
              </w:rPr>
              <w:t>n</w:t>
            </w:r>
            <w:r w:rsidRPr="007D0ECF">
              <w:rPr>
                <w:rFonts w:asciiTheme="majorBidi" w:hAnsiTheme="majorBidi" w:cstheme="majorBidi"/>
                <w:color w:val="000000" w:themeColor="text1"/>
                <w:sz w:val="22"/>
                <w:szCs w:val="22"/>
                <w:highlight w:val="green"/>
                <w:rtl/>
              </w:rPr>
              <w:t xml:space="preserve"> : رقم الطبقة</w:t>
            </w:r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 xml:space="preserve"> )  </w:t>
            </w:r>
          </w:p>
          <w:p w:rsidR="00387195" w:rsidRPr="002A3946" w:rsidRDefault="00326C75" w:rsidP="00387195">
            <w:pPr>
              <w:bidi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MA"/>
              </w:rPr>
            </w:pPr>
            <w:r w:rsidRPr="002A3946">
              <w:rPr>
                <w:rFonts w:asciiTheme="majorBidi" w:hAnsiTheme="majorBidi" w:cstheme="majorBidi"/>
                <w:color w:val="000000" w:themeColor="text1"/>
              </w:rPr>
              <w:object w:dxaOrig="7515" w:dyaOrig="750">
                <v:shape id="_x0000_i1047" type="#_x0000_t75" style="width:375.75pt;height:37.5pt" o:ole="">
                  <v:imagedata r:id="rId50" o:title=""/>
                </v:shape>
                <o:OLEObject Type="Embed" ProgID="PBrush" ShapeID="_x0000_i1047" DrawAspect="Content" ObjectID="_1448917423" r:id="rId51"/>
              </w:object>
            </w:r>
          </w:p>
          <w:p w:rsidR="00951B34" w:rsidRPr="002A3946" w:rsidRDefault="007A3F8C" w:rsidP="00326C75">
            <w:pPr>
              <w:bidi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7A3F8C">
              <w:rPr>
                <w:rFonts w:asciiTheme="majorBidi" w:hAnsiTheme="majorBidi" w:cstheme="majorBidi"/>
                <w:noProof/>
                <w:color w:val="000000" w:themeColor="text1"/>
                <w:highlight w:val="yellow"/>
                <w:rtl/>
              </w:rPr>
              <w:pict>
                <v:shape id="_x0000_s1224" type="#_x0000_t75" style="position:absolute;left:0;text-align:left;margin-left:-4.4pt;margin-top:-63.6pt;width:122.25pt;height:85.65pt;z-index:251658240" wrapcoords="-103 0 -103 21481 21600 21481 21600 0 -103 0">
                  <v:imagedata r:id="rId52" o:title=""/>
                  <w10:wrap type="tight"/>
                </v:shape>
                <o:OLEObject Type="Embed" ProgID="PBrush" ShapeID="_x0000_s1224" DrawAspect="Content" ObjectID="_1448917426" r:id="rId53"/>
              </w:pict>
            </w:r>
            <w:r w:rsidR="00387195" w:rsidRPr="0003591E">
              <w:rPr>
                <w:rFonts w:asciiTheme="majorBidi" w:hAnsiTheme="majorBidi" w:cstheme="majorBidi"/>
                <w:color w:val="000000" w:themeColor="text1"/>
                <w:sz w:val="22"/>
                <w:szCs w:val="22"/>
                <w:highlight w:val="yellow"/>
                <w:rtl/>
              </w:rPr>
              <w:t>ملحوظة:</w:t>
            </w:r>
            <w:r w:rsidR="00387195"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 xml:space="preserve"> " إن الطبقة الخارجية لا يزيد عدد إلكتروناتها عن 8 في ذرة </w:t>
            </w:r>
            <w:proofErr w:type="gramStart"/>
            <w:r w:rsidR="00387195"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ما ،</w:t>
            </w:r>
            <w:proofErr w:type="gramEnd"/>
            <w:r w:rsidR="00387195"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 xml:space="preserve"> حتى ولو كانت تتسع لأكثر من ذلك في ذرة أخرى ".</w:t>
            </w:r>
          </w:p>
        </w:tc>
      </w:tr>
      <w:tr w:rsidR="00326C75" w:rsidRPr="002A3946" w:rsidTr="00DE1D34">
        <w:trPr>
          <w:trHeight w:val="251"/>
        </w:trPr>
        <w:tc>
          <w:tcPr>
            <w:tcW w:w="10912" w:type="dxa"/>
            <w:tcBorders>
              <w:left w:val="nil"/>
              <w:right w:val="nil"/>
            </w:tcBorders>
            <w:shd w:val="clear" w:color="auto" w:fill="DDD9C3" w:themeFill="background2" w:themeFillShade="E6"/>
          </w:tcPr>
          <w:p w:rsidR="00326C75" w:rsidRPr="002A3946" w:rsidRDefault="00DE1D34" w:rsidP="00326C75">
            <w:pPr>
              <w:bidi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MA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bidi="ar-MA"/>
              </w:rPr>
              <w:t>6</w:t>
            </w:r>
            <w:r w:rsidR="00326C75"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MA"/>
              </w:rPr>
              <w:t xml:space="preserve">- </w:t>
            </w:r>
            <w:proofErr w:type="gramStart"/>
            <w:r w:rsidR="00326C75"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MA"/>
              </w:rPr>
              <w:t>البنية</w:t>
            </w:r>
            <w:proofErr w:type="gramEnd"/>
            <w:r w:rsidR="00326C75"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MA"/>
              </w:rPr>
              <w:t xml:space="preserve"> الإلكترونية:</w:t>
            </w:r>
          </w:p>
        </w:tc>
      </w:tr>
      <w:tr w:rsidR="00951B34" w:rsidRPr="002A3946" w:rsidTr="002A3946">
        <w:trPr>
          <w:trHeight w:val="251"/>
        </w:trPr>
        <w:tc>
          <w:tcPr>
            <w:tcW w:w="10912" w:type="dxa"/>
            <w:tcBorders>
              <w:bottom w:val="single" w:sz="4" w:space="0" w:color="auto"/>
            </w:tcBorders>
          </w:tcPr>
          <w:p w:rsidR="00326C75" w:rsidRPr="007D0ECF" w:rsidRDefault="00326C75" w:rsidP="00326C75">
            <w:pPr>
              <w:bidi/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  <w:rtl/>
                <w:lang w:bidi="ar-MA"/>
              </w:rPr>
            </w:pPr>
            <w:proofErr w:type="gramStart"/>
            <w:r w:rsidRPr="007D0ECF"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  <w:rtl/>
                <w:lang w:bidi="ar-MA"/>
              </w:rPr>
              <w:t>البنية</w:t>
            </w:r>
            <w:proofErr w:type="gramEnd"/>
            <w:r w:rsidRPr="007D0ECF"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  <w:rtl/>
                <w:lang w:bidi="ar-MA"/>
              </w:rPr>
              <w:t xml:space="preserve"> الإلكترونية لذرة هي تحديد عدد الإلكترونات في كل طبقة إلكترونية من طبقاتها.</w:t>
            </w:r>
          </w:p>
          <w:p w:rsidR="00326C75" w:rsidRPr="002A3946" w:rsidRDefault="00326C75" w:rsidP="00326C75">
            <w:pPr>
              <w:bidi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MA"/>
              </w:rPr>
            </w:pPr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MA"/>
              </w:rPr>
              <w:t xml:space="preserve">مثال: + البنية الإلكترونية لذرة </w:t>
            </w:r>
            <w:proofErr w:type="spellStart"/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MA"/>
              </w:rPr>
              <w:t>الألومنيوم</w:t>
            </w:r>
            <w:proofErr w:type="spellEnd"/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MA"/>
              </w:rPr>
              <w:t xml:space="preserve"> </w:t>
            </w:r>
            <w:r w:rsidRPr="002A3946">
              <w:rPr>
                <w:rFonts w:asciiTheme="majorBidi" w:hAnsiTheme="majorBidi" w:cstheme="majorBidi"/>
                <w:color w:val="000000" w:themeColor="text1"/>
                <w:position w:val="-14"/>
                <w:sz w:val="22"/>
                <w:szCs w:val="22"/>
                <w:lang w:bidi="ar-MA"/>
              </w:rPr>
              <w:object w:dxaOrig="1140" w:dyaOrig="400">
                <v:shape id="_x0000_i1048" type="#_x0000_t75" style="width:57pt;height:20.25pt" o:ole="">
                  <v:imagedata r:id="rId54" o:title=""/>
                </v:shape>
                <o:OLEObject Type="Embed" ProgID="Equation.DSMT4" ShapeID="_x0000_i1048" DrawAspect="Content" ObjectID="_1448917424" r:id="rId55"/>
              </w:object>
            </w:r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MA"/>
              </w:rPr>
              <w:t xml:space="preserve">:    </w:t>
            </w:r>
            <w:r w:rsidRPr="002A3946">
              <w:rPr>
                <w:rFonts w:asciiTheme="majorBidi" w:hAnsiTheme="majorBidi" w:cstheme="majorBidi"/>
                <w:color w:val="000000" w:themeColor="text1"/>
                <w:position w:val="-16"/>
                <w:sz w:val="22"/>
                <w:szCs w:val="22"/>
                <w:lang w:bidi="ar-MA"/>
              </w:rPr>
              <w:object w:dxaOrig="1520" w:dyaOrig="440">
                <v:shape id="_x0000_i1049" type="#_x0000_t75" style="width:75.75pt;height:21.75pt" o:ole="">
                  <v:imagedata r:id="rId56" o:title=""/>
                </v:shape>
                <o:OLEObject Type="Embed" ProgID="Equation.DSMT4" ShapeID="_x0000_i1049" DrawAspect="Content" ObjectID="_1448917425" r:id="rId57"/>
              </w:object>
            </w:r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MA"/>
              </w:rPr>
              <w:t>.</w:t>
            </w:r>
          </w:p>
          <w:p w:rsidR="00951B34" w:rsidRPr="002A3946" w:rsidRDefault="00326C75" w:rsidP="002A3946">
            <w:pPr>
              <w:bidi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03591E">
              <w:rPr>
                <w:rFonts w:asciiTheme="majorBidi" w:hAnsiTheme="majorBidi" w:cstheme="majorBidi"/>
                <w:color w:val="000000" w:themeColor="text1"/>
                <w:sz w:val="22"/>
                <w:szCs w:val="22"/>
                <w:highlight w:val="yellow"/>
                <w:rtl/>
                <w:lang w:bidi="ar-MA"/>
              </w:rPr>
              <w:t>ملحوظة:</w:t>
            </w:r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MA"/>
              </w:rPr>
              <w:t xml:space="preserve"> " الإلكترونات الموجودة في الطبقة الخارجية هي التي نهتم </w:t>
            </w:r>
            <w:proofErr w:type="spellStart"/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MA"/>
              </w:rPr>
              <w:t>بها</w:t>
            </w:r>
            <w:proofErr w:type="spellEnd"/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MA"/>
              </w:rPr>
              <w:t xml:space="preserve"> عند تفاعلات هذه </w:t>
            </w:r>
            <w:proofErr w:type="gramStart"/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MA"/>
              </w:rPr>
              <w:t>الذرة ،</w:t>
            </w:r>
            <w:proofErr w:type="gramEnd"/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MA"/>
              </w:rPr>
              <w:t xml:space="preserve"> و تسمى إلكترونات التكافؤ – </w:t>
            </w:r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MA"/>
              </w:rPr>
              <w:t>électrons de valence</w:t>
            </w:r>
            <w:r w:rsidRPr="002A394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 xml:space="preserve"> ".</w:t>
            </w:r>
          </w:p>
        </w:tc>
      </w:tr>
      <w:tr w:rsidR="00951B34" w:rsidRPr="002A3946" w:rsidTr="002A3946">
        <w:trPr>
          <w:trHeight w:val="251"/>
        </w:trPr>
        <w:tc>
          <w:tcPr>
            <w:tcW w:w="10912" w:type="dxa"/>
            <w:tcBorders>
              <w:left w:val="nil"/>
              <w:right w:val="nil"/>
            </w:tcBorders>
          </w:tcPr>
          <w:p w:rsidR="00951B34" w:rsidRPr="002A3946" w:rsidRDefault="00951B34" w:rsidP="004C0FC3">
            <w:pPr>
              <w:bidi/>
              <w:jc w:val="right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MA"/>
              </w:rPr>
            </w:pPr>
          </w:p>
        </w:tc>
      </w:tr>
      <w:tr w:rsidR="002A3946" w:rsidRPr="002A3946" w:rsidTr="0071362A">
        <w:trPr>
          <w:trHeight w:val="251"/>
        </w:trPr>
        <w:tc>
          <w:tcPr>
            <w:tcW w:w="10912" w:type="dxa"/>
          </w:tcPr>
          <w:p w:rsidR="002A3946" w:rsidRPr="002A3946" w:rsidRDefault="002A3946" w:rsidP="004C0FC3">
            <w:pPr>
              <w:bidi/>
              <w:jc w:val="right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bidi="ar-MA"/>
              </w:rPr>
              <w:t>انتهى</w:t>
            </w:r>
          </w:p>
        </w:tc>
      </w:tr>
    </w:tbl>
    <w:p w:rsidR="0071362A" w:rsidRPr="0071362A" w:rsidRDefault="0071362A" w:rsidP="0071362A">
      <w:pPr>
        <w:bidi/>
        <w:jc w:val="center"/>
        <w:rPr>
          <w:rFonts w:asciiTheme="majorBidi" w:hAnsiTheme="majorBidi" w:cstheme="majorBidi"/>
          <w:sz w:val="22"/>
          <w:szCs w:val="22"/>
          <w:u w:val="single"/>
        </w:rPr>
      </w:pPr>
    </w:p>
    <w:sectPr w:rsidR="0071362A" w:rsidRPr="0071362A" w:rsidSect="007D0ECF">
      <w:pgSz w:w="11906" w:h="16838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12AF"/>
    <w:multiLevelType w:val="hybridMultilevel"/>
    <w:tmpl w:val="746CEB1A"/>
    <w:lvl w:ilvl="0" w:tplc="5180311C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F9683F"/>
    <w:multiLevelType w:val="hybridMultilevel"/>
    <w:tmpl w:val="8A70824E"/>
    <w:lvl w:ilvl="0" w:tplc="1430DB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5E0942"/>
    <w:multiLevelType w:val="hybridMultilevel"/>
    <w:tmpl w:val="4454DAF8"/>
    <w:lvl w:ilvl="0" w:tplc="B91871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9F7517"/>
    <w:multiLevelType w:val="hybridMultilevel"/>
    <w:tmpl w:val="F2761AE0"/>
    <w:lvl w:ilvl="0" w:tplc="25BC1F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48560E"/>
    <w:multiLevelType w:val="hybridMultilevel"/>
    <w:tmpl w:val="5E763AC2"/>
    <w:lvl w:ilvl="0" w:tplc="DEB0B9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B04B63"/>
    <w:multiLevelType w:val="hybridMultilevel"/>
    <w:tmpl w:val="47F280A2"/>
    <w:lvl w:ilvl="0" w:tplc="FF564FD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22DAE"/>
    <w:rsid w:val="0003591E"/>
    <w:rsid w:val="000530A3"/>
    <w:rsid w:val="000A3E1A"/>
    <w:rsid w:val="001C7DFC"/>
    <w:rsid w:val="00230B3A"/>
    <w:rsid w:val="002A3946"/>
    <w:rsid w:val="00326C75"/>
    <w:rsid w:val="00387195"/>
    <w:rsid w:val="00392D5C"/>
    <w:rsid w:val="00425776"/>
    <w:rsid w:val="00487C91"/>
    <w:rsid w:val="004C0FC3"/>
    <w:rsid w:val="00607111"/>
    <w:rsid w:val="0071362A"/>
    <w:rsid w:val="00781F99"/>
    <w:rsid w:val="007A3F8C"/>
    <w:rsid w:val="007D0ECF"/>
    <w:rsid w:val="007E184F"/>
    <w:rsid w:val="00822DAE"/>
    <w:rsid w:val="00932376"/>
    <w:rsid w:val="009505C2"/>
    <w:rsid w:val="00951B34"/>
    <w:rsid w:val="00980F20"/>
    <w:rsid w:val="00AD55C2"/>
    <w:rsid w:val="00C10160"/>
    <w:rsid w:val="00CE6CB0"/>
    <w:rsid w:val="00D04B63"/>
    <w:rsid w:val="00D21062"/>
    <w:rsid w:val="00D94631"/>
    <w:rsid w:val="00DE1D34"/>
    <w:rsid w:val="00E21921"/>
    <w:rsid w:val="00E26E12"/>
    <w:rsid w:val="00FA4D19"/>
    <w:rsid w:val="00FF3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2DAE"/>
    <w:rPr>
      <w:rFonts w:ascii="Tahoma" w:hAnsi="Tahoma" w:cs="Tahom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22D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FA4D19"/>
    <w:rPr>
      <w:color w:val="808080"/>
    </w:rPr>
  </w:style>
  <w:style w:type="paragraph" w:styleId="Textedebulles">
    <w:name w:val="Balloon Text"/>
    <w:basedOn w:val="Normal"/>
    <w:link w:val="TextedebullesCar"/>
    <w:rsid w:val="00FA4D19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A4D19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png"/><Relationship Id="rId55" Type="http://schemas.openxmlformats.org/officeDocument/2006/relationships/oleObject" Target="embeddings/oleObject25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-1-</vt:lpstr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Choukari</dc:creator>
  <cp:lastModifiedBy>HAMMOU</cp:lastModifiedBy>
  <cp:revision>2</cp:revision>
  <dcterms:created xsi:type="dcterms:W3CDTF">2013-12-18T23:16:00Z</dcterms:created>
  <dcterms:modified xsi:type="dcterms:W3CDTF">2013-12-18T23:16:00Z</dcterms:modified>
</cp:coreProperties>
</file>