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E66AF1" w:rsidRPr="002A3946" w:rsidTr="00350376">
        <w:trPr>
          <w:trHeight w:val="195"/>
        </w:trPr>
        <w:tc>
          <w:tcPr>
            <w:tcW w:w="10912" w:type="dxa"/>
            <w:shd w:val="clear" w:color="auto" w:fill="FABF8F" w:themeFill="accent6" w:themeFillTint="99"/>
          </w:tcPr>
          <w:p w:rsidR="00E66AF1" w:rsidRPr="002A3946" w:rsidRDefault="00E66AF1" w:rsidP="0035037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rtl/>
              </w:rPr>
              <w:t xml:space="preserve">نموذج الذرة – </w:t>
            </w:r>
            <w:r w:rsidRPr="002A3946">
              <w:rPr>
                <w:rFonts w:asciiTheme="majorBidi" w:hAnsiTheme="majorBidi" w:cstheme="majorBidi"/>
                <w:color w:val="000000" w:themeColor="text1"/>
              </w:rPr>
              <w:t>Modèle de l’atome</w:t>
            </w:r>
          </w:p>
        </w:tc>
      </w:tr>
      <w:tr w:rsidR="00E66AF1" w:rsidRPr="002A3946" w:rsidTr="00350376">
        <w:trPr>
          <w:trHeight w:val="60"/>
        </w:trPr>
        <w:tc>
          <w:tcPr>
            <w:tcW w:w="1091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6AF1" w:rsidRPr="002A3946" w:rsidRDefault="00E66AF1" w:rsidP="0035037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E66AF1" w:rsidRPr="002A3946" w:rsidTr="00350376">
        <w:trPr>
          <w:trHeight w:val="225"/>
        </w:trPr>
        <w:tc>
          <w:tcPr>
            <w:tcW w:w="109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1- نماذج الذرة :</w:t>
            </w:r>
          </w:p>
        </w:tc>
      </w:tr>
      <w:tr w:rsidR="00E66AF1" w:rsidRPr="002A3946" w:rsidTr="00350376">
        <w:trPr>
          <w:trHeight w:val="70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62"/>
              <w:gridCol w:w="2268"/>
              <w:gridCol w:w="6151"/>
            </w:tblGrid>
            <w:tr w:rsidR="00E66AF1" w:rsidRPr="002A3946" w:rsidTr="00350376">
              <w:tc>
                <w:tcPr>
                  <w:tcW w:w="2262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أ- نموذج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رذرفورد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</w:rPr>
                    <w:t>(1911)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.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تتكون الذرة من نواة صغيرة جدا توجد في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مركزها ،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موجبة الشحنة و تتجمع فيها أغلبية كتلة الذرة . و حول النواة تدور إلكترونات سالبة الشحنة .</w:t>
                  </w:r>
                </w:p>
              </w:tc>
              <w:tc>
                <w:tcPr>
                  <w:tcW w:w="2268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ب- نموذج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بوهر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 (1913)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أضاف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بوهر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إلى نموذج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رذرفورد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أن مسارات الإلكترونات دائرية و موزعة بشكل غير مستمر ، و شبه نموذجه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22"/>
                      <w:szCs w:val="22"/>
                      <w:rtl/>
                    </w:rPr>
                    <w:t xml:space="preserve">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بالنظام الشمسي.</w:t>
                  </w:r>
                </w:p>
              </w:tc>
              <w:tc>
                <w:tcPr>
                  <w:tcW w:w="6151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ج- النموذج الحديث :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تبيَّن أن نموذج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رذرفورد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–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بوهر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غير كاف لشرح جميع خصائص الذرة ، حيث لا يمكن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التعرف 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بدقة و في نفس الوقت عن موضع و سرعة الإلكترون في الذرة. و لا نستطيع تحديد مسار الإلكترون إلا أن هناك احتمال وجوده في وقت معين حول النواة .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noProof/>
                      <w:color w:val="000000" w:themeColor="text1"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-887730</wp:posOffset>
                        </wp:positionV>
                        <wp:extent cx="1028700" cy="838200"/>
                        <wp:effectExtent l="19050" t="0" r="0" b="0"/>
                        <wp:wrapTight wrapText="bothSides">
                          <wp:wrapPolygon edited="0">
                            <wp:start x="-400" y="0"/>
                            <wp:lineTo x="-400" y="21109"/>
                            <wp:lineTo x="21600" y="21109"/>
                            <wp:lineTo x="21600" y="0"/>
                            <wp:lineTo x="-400" y="0"/>
                          </wp:wrapPolygon>
                        </wp:wrapTight>
                        <wp:docPr id="5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" تتكون الذرة من نواة موجبة الشحنة محاطة بسحابة إلكترونية ".  </w:t>
                  </w:r>
                </w:p>
              </w:tc>
            </w:tr>
          </w:tbl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E66AF1" w:rsidRPr="002A3946" w:rsidTr="00350376">
        <w:trPr>
          <w:trHeight w:val="27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2- بنية الذرة:</w:t>
            </w:r>
          </w:p>
        </w:tc>
      </w:tr>
      <w:tr w:rsidR="00E66AF1" w:rsidRPr="002A3946" w:rsidTr="00350376">
        <w:trPr>
          <w:trHeight w:val="70"/>
        </w:trPr>
        <w:tc>
          <w:tcPr>
            <w:tcW w:w="10912" w:type="dxa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 xml:space="preserve">1-2: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الإلكترونات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: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0359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double"/>
                <w:rtl/>
              </w:rPr>
              <w:t>جميع الإلكترونات متشابهة ، و تحمل شحنة كهربائية سالبة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.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* شحنة الإلكترون :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0"/>
                <w:sz w:val="22"/>
                <w:szCs w:val="22"/>
              </w:rPr>
              <w:object w:dxaOrig="171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8pt" o:ole="">
                  <v:imagedata r:id="rId6" o:title=""/>
                </v:shape>
                <o:OLEObject Type="Embed" ProgID="Equation.DSMT4" ShapeID="_x0000_i1025" DrawAspect="Content" ObjectID="_1481781466" r:id="rId7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.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حيث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4"/>
                <w:sz w:val="22"/>
                <w:szCs w:val="22"/>
              </w:rPr>
              <w:object w:dxaOrig="1980" w:dyaOrig="400">
                <v:shape id="_x0000_i1026" type="#_x0000_t75" style="width:99pt;height:20.25pt" o:ole="">
                  <v:imagedata r:id="rId8" o:title=""/>
                </v:shape>
                <o:OLEObject Type="Embed" ProgID="Equation.DSMT4" ShapeID="_x0000_i1026" DrawAspect="Content" ObjectID="_1481781467" r:id="rId9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تمثل الشحنة الابتدائية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(charge élémentaire)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.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* كتلة الإلكترون :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2"/>
                <w:sz w:val="22"/>
                <w:szCs w:val="22"/>
              </w:rPr>
              <w:object w:dxaOrig="1680" w:dyaOrig="380">
                <v:shape id="_x0000_i1027" type="#_x0000_t75" style="width:84pt;height:18.75pt" o:ole="">
                  <v:imagedata r:id="rId10" o:title=""/>
                </v:shape>
                <o:OLEObject Type="Embed" ProgID="Equation.DSMT4" ShapeID="_x0000_i1027" DrawAspect="Content" ObjectID="_1481781468" r:id="rId11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.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 xml:space="preserve">2-2: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النواة :</w:t>
            </w:r>
            <w:proofErr w:type="gramEnd"/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توجد النواة بمركز الذرة ، و هي موجبة الشحنة ، تتكون من دقائق تسمى "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النويات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-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Les nucléons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" و هي البروتونات و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النوترونات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340"/>
              <w:gridCol w:w="5341"/>
            </w:tblGrid>
            <w:tr w:rsidR="00E66AF1" w:rsidRPr="002A3946" w:rsidTr="00350376">
              <w:tc>
                <w:tcPr>
                  <w:tcW w:w="5340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D0ECF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أ- </w:t>
                  </w:r>
                  <w:proofErr w:type="gramStart"/>
                  <w:r w:rsidRPr="007D0ECF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البروتونات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: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  <w:t>Les protons (p)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E66AF1" w:rsidRPr="002A3946" w:rsidRDefault="00E66AF1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دقائق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لها :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- شحنة :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0"/>
                      <w:sz w:val="22"/>
                      <w:szCs w:val="22"/>
                    </w:rPr>
                    <w:object w:dxaOrig="1420" w:dyaOrig="360">
                      <v:shape id="_x0000_i1028" type="#_x0000_t75" style="width:71.25pt;height:18pt" o:ole="">
                        <v:imagedata r:id="rId12" o:title=""/>
                      </v:shape>
                      <o:OLEObject Type="Embed" ProgID="Equation.DSMT4" ShapeID="_x0000_i1028" DrawAspect="Content" ObjectID="_1481781469" r:id="rId13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.     و    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كتلة :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4"/>
                      <w:sz w:val="22"/>
                      <w:szCs w:val="22"/>
                    </w:rPr>
                    <w:object w:dxaOrig="1920" w:dyaOrig="400">
                      <v:shape id="_x0000_i1029" type="#_x0000_t75" style="width:96pt;height:20.25pt" o:ole="">
                        <v:imagedata r:id="rId14" o:title=""/>
                      </v:shape>
                      <o:OLEObject Type="Embed" ProgID="Equation.DSMT4" ShapeID="_x0000_i1029" DrawAspect="Content" ObjectID="_1481781470" r:id="rId15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5341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D0ECF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ب- </w:t>
                  </w:r>
                  <w:proofErr w:type="spellStart"/>
                  <w:r w:rsidRPr="007D0ECF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النوترونات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: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  <w:t>Les neutrons (n)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.</w:t>
                  </w:r>
                </w:p>
                <w:p w:rsidR="00E66AF1" w:rsidRPr="002A3946" w:rsidRDefault="00E66AF1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دقائق محايدة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كهربائيا ،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كتلتها :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2"/>
                      <w:sz w:val="22"/>
                      <w:szCs w:val="22"/>
                    </w:rPr>
                    <w:object w:dxaOrig="1900" w:dyaOrig="380">
                      <v:shape id="_x0000_i1030" type="#_x0000_t75" style="width:95.25pt;height:18.75pt" o:ole="">
                        <v:imagedata r:id="rId16" o:title=""/>
                      </v:shape>
                      <o:OLEObject Type="Embed" ProgID="Equation.DSMT4" ShapeID="_x0000_i1030" DrawAspect="Content" ObjectID="_1481781471" r:id="rId17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.                 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4"/>
                      <w:sz w:val="22"/>
                      <w:szCs w:val="22"/>
                    </w:rPr>
                    <w:object w:dxaOrig="840" w:dyaOrig="380">
                      <v:shape id="_x0000_i1031" type="#_x0000_t75" style="width:56.25pt;height:20.25pt" o:ole="" o:bordertopcolor="this" o:borderleftcolor="this" o:borderbottomcolor="this" o:borderrightcolor="this">
                        <v:imagedata r:id="rId18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Equation.DSMT4" ShapeID="_x0000_i1031" DrawAspect="Content" ObjectID="_1481781472" r:id="rId19"/>
                    </w:object>
                  </w:r>
                </w:p>
              </w:tc>
            </w:tr>
          </w:tbl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2-3: التمثيل الرمزي لنواة ذرة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829"/>
              <w:gridCol w:w="7852"/>
            </w:tblGrid>
            <w:tr w:rsidR="00E66AF1" w:rsidRPr="002A3946" w:rsidTr="00350376">
              <w:trPr>
                <w:trHeight w:val="1615"/>
              </w:trPr>
              <w:tc>
                <w:tcPr>
                  <w:tcW w:w="2829" w:type="dxa"/>
                  <w:vAlign w:val="center"/>
                </w:tcPr>
                <w:p w:rsidR="00E66AF1" w:rsidRPr="002A3946" w:rsidRDefault="00E66AF1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نرمز لنواة الذرة بالرمز التالي :</w:t>
                  </w:r>
                </w:p>
                <w:p w:rsidR="00E66AF1" w:rsidRPr="002A3946" w:rsidRDefault="00E66AF1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D0ECF">
                    <w:rPr>
                      <w:rFonts w:asciiTheme="majorBidi" w:hAnsiTheme="majorBidi" w:cstheme="majorBidi"/>
                      <w:color w:val="000000" w:themeColor="text1"/>
                      <w:position w:val="-10"/>
                      <w:sz w:val="22"/>
                      <w:szCs w:val="22"/>
                      <w:highlight w:val="green"/>
                    </w:rPr>
                    <w:object w:dxaOrig="400" w:dyaOrig="360">
                      <v:shape id="_x0000_i1032" type="#_x0000_t75" style="width:42pt;height:30pt" o:ole="">
                        <v:imagedata r:id="rId20" o:title=""/>
                      </v:shape>
                      <o:OLEObject Type="Embed" ProgID="Equation.DSMT4" ShapeID="_x0000_i1032" DrawAspect="Content" ObjectID="_1481781473" r:id="rId21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  أو  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0"/>
                      <w:sz w:val="22"/>
                      <w:szCs w:val="22"/>
                    </w:rPr>
                    <w:object w:dxaOrig="620" w:dyaOrig="360">
                      <v:shape id="_x0000_i1033" type="#_x0000_t75" style="width:61.5pt;height:28.5pt" o:ole="">
                        <v:imagedata r:id="rId22" o:title=""/>
                      </v:shape>
                      <o:OLEObject Type="Embed" ProgID="Equation.DSMT4" ShapeID="_x0000_i1033" DrawAspect="Content" ObjectID="_1481781474" r:id="rId23"/>
                    </w:object>
                  </w:r>
                </w:p>
              </w:tc>
              <w:tc>
                <w:tcPr>
                  <w:tcW w:w="7852" w:type="dxa"/>
                  <w:vAlign w:val="center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2"/>
                      <w:szCs w:val="22"/>
                    </w:rPr>
                    <w:object w:dxaOrig="279" w:dyaOrig="260">
                      <v:shape id="_x0000_i1034" type="#_x0000_t75" style="width:14.25pt;height:12.75pt" o:ole="">
                        <v:imagedata r:id="rId24" o:title=""/>
                      </v:shape>
                      <o:OLEObject Type="Embed" ProgID="Equation.DSMT4" ShapeID="_x0000_i1034" DrawAspect="Content" ObjectID="_1481781475" r:id="rId25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: رمز العنصر الكيميائي .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2"/>
                      <w:szCs w:val="22"/>
                    </w:rPr>
                    <w:object w:dxaOrig="240" w:dyaOrig="260">
                      <v:shape id="_x0000_i1035" type="#_x0000_t75" style="width:12pt;height:12.75pt" o:ole="">
                        <v:imagedata r:id="rId26" o:title=""/>
                      </v:shape>
                      <o:OLEObject Type="Embed" ProgID="Equation.DSMT4" ShapeID="_x0000_i1035" DrawAspect="Content" ObjectID="_1481781476" r:id="rId27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: عدد البروتونات في النواة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او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 العدد الذري ؛ أو عدد الشحنة ( و هو كذلك عدد إلكترونات 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6"/>
                      <w:sz w:val="22"/>
                      <w:szCs w:val="22"/>
                    </w:rPr>
                    <w:object w:dxaOrig="480" w:dyaOrig="440">
                      <v:shape id="_x0000_i1036" type="#_x0000_t75" style="width:24pt;height:21.75pt" o:ole="">
                        <v:imagedata r:id="rId28" o:title=""/>
                      </v:shape>
                      <o:OLEObject Type="Embed" ProgID="Equation.DSMT4" ShapeID="_x0000_i1036" DrawAspect="Content" ObjectID="_1481781477" r:id="rId29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الذرة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اذا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كانت محايدة )  .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6"/>
                      <w:sz w:val="22"/>
                      <w:szCs w:val="22"/>
                    </w:rPr>
                    <w:object w:dxaOrig="279" w:dyaOrig="279">
                      <v:shape id="_x0000_i1037" type="#_x0000_t75" style="width:14.25pt;height:14.25pt" o:ole="">
                        <v:imagedata r:id="rId30" o:title=""/>
                      </v:shape>
                      <o:OLEObject Type="Embed" ProgID="Equation.DSMT4" ShapeID="_x0000_i1037" DrawAspect="Content" ObjectID="_1481781478" r:id="rId31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: عدد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النوترونات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2"/>
                      <w:szCs w:val="22"/>
                    </w:rPr>
                    <w:object w:dxaOrig="240" w:dyaOrig="260">
                      <v:shape id="_x0000_i1038" type="#_x0000_t75" style="width:12pt;height:12.75pt" o:ole="">
                        <v:imagedata r:id="rId32" o:title=""/>
                      </v:shape>
                      <o:OLEObject Type="Embed" ProgID="Equation.DSMT4" ShapeID="_x0000_i1038" DrawAspect="Content" ObjectID="_1481781479" r:id="rId33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: عدد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النويات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( عدد الكتلة )              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6"/>
                      <w:sz w:val="22"/>
                      <w:szCs w:val="22"/>
                    </w:rPr>
                    <w:object w:dxaOrig="1060" w:dyaOrig="279">
                      <v:shape id="_x0000_i1039" type="#_x0000_t75" style="width:60.75pt;height:16.5pt" o:ole="" o:bordertopcolor="this" o:borderleftcolor="this" o:borderbottomcolor="this" o:borderrightcolor="this">
                        <v:imagedata r:id="rId34" o:title=""/>
                        <w10:bordertop type="dash" width="4"/>
                        <w10:borderleft type="dash" width="4"/>
                        <w10:borderbottom type="dash" width="4"/>
                        <w10:borderright type="dash" width="4"/>
                      </v:shape>
                      <o:OLEObject Type="Embed" ProgID="Equation.DSMT4" ShapeID="_x0000_i1039" DrawAspect="Content" ObjectID="_1481781480" r:id="rId35"/>
                    </w:object>
                  </w:r>
                </w:p>
              </w:tc>
            </w:tr>
          </w:tbl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  <w:rtl/>
              </w:rPr>
              <w:t>ملحوظة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955"/>
              <w:gridCol w:w="5726"/>
            </w:tblGrid>
            <w:tr w:rsidR="00E66AF1" w:rsidRPr="002A3946" w:rsidTr="00350376">
              <w:tc>
                <w:tcPr>
                  <w:tcW w:w="4955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أ- كتلة الذرة :</w:t>
                  </w:r>
                </w:p>
              </w:tc>
              <w:tc>
                <w:tcPr>
                  <w:tcW w:w="5726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 أبعاد الذرة :</w:t>
                  </w:r>
                </w:p>
              </w:tc>
            </w:tr>
            <w:tr w:rsidR="00E66AF1" w:rsidRPr="002A3946" w:rsidTr="00350376">
              <w:tc>
                <w:tcPr>
                  <w:tcW w:w="4955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+ تساوي كتلة الذرة مجموع كتل الدقائق المكونة لها ":     </w:t>
                  </w:r>
                  <w:r w:rsidRPr="007D0ECF">
                    <w:rPr>
                      <w:rFonts w:asciiTheme="majorBidi" w:hAnsiTheme="majorBidi" w:cstheme="majorBidi"/>
                      <w:color w:val="000000" w:themeColor="text1"/>
                      <w:position w:val="-14"/>
                      <w:sz w:val="22"/>
                      <w:szCs w:val="22"/>
                      <w:highlight w:val="green"/>
                    </w:rPr>
                    <w:object w:dxaOrig="2820" w:dyaOrig="380">
                      <v:shape id="_x0000_i1040" type="#_x0000_t75" style="width:141pt;height:18.75pt" o:ole="">
                        <v:imagedata r:id="rId36" o:title=""/>
                      </v:shape>
                      <o:OLEObject Type="Embed" ProgID="Equation.DSMT4" ShapeID="_x0000_i1040" DrawAspect="Content" ObjectID="_1481781481" r:id="rId37"/>
                    </w:objec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+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باهمال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كتلة الالكترونات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امام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 كتلة البروتونات  و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النوترونات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6"/>
                      <w:sz w:val="22"/>
                      <w:szCs w:val="22"/>
                    </w:rPr>
                    <w:object w:dxaOrig="1340" w:dyaOrig="440">
                      <v:shape id="_x0000_i1041" type="#_x0000_t75" style="width:66.75pt;height:21.75pt" o:ole="">
                        <v:imagedata r:id="rId38" o:title=""/>
                      </v:shape>
                      <o:OLEObject Type="Embed" ProgID="Equation.DSMT4" ShapeID="_x0000_i1041" DrawAspect="Content" ObjectID="_1481781482" r:id="rId39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  نكتب             </w:t>
                  </w:r>
                  <w:r w:rsidRPr="007D0ECF">
                    <w:rPr>
                      <w:rFonts w:asciiTheme="majorBidi" w:hAnsiTheme="majorBidi" w:cstheme="majorBidi"/>
                      <w:color w:val="000000" w:themeColor="text1"/>
                      <w:position w:val="-14"/>
                      <w:sz w:val="22"/>
                      <w:szCs w:val="22"/>
                      <w:highlight w:val="green"/>
                    </w:rPr>
                    <w:object w:dxaOrig="2140" w:dyaOrig="380">
                      <v:shape id="_x0000_i1042" type="#_x0000_t75" style="width:107.25pt;height:18.75pt" o:ole="">
                        <v:imagedata r:id="rId40" o:title=""/>
                      </v:shape>
                      <o:OLEObject Type="Embed" ProgID="Equation.DSMT4" ShapeID="_x0000_i1042" DrawAspect="Content" ObjectID="_1481781483" r:id="rId41"/>
                    </w:object>
                  </w:r>
                </w:p>
              </w:tc>
              <w:tc>
                <w:tcPr>
                  <w:tcW w:w="5726" w:type="dxa"/>
                </w:tcPr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+ قطر الذرة: يتعلق قطر الذرة بعدد الإلكترونات التي تحتوي عليها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الذرة  حيث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يتزايد قطر الذرة بتزايد عدد الإلكترونات .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+ قطر النواة: يتعلق قطر النواة بعدد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النويات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( البروتونات و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النوترونات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).</w:t>
                  </w:r>
                </w:p>
                <w:p w:rsidR="00E66AF1" w:rsidRPr="002A3946" w:rsidRDefault="00E66AF1" w:rsidP="0035037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E66AF1" w:rsidRPr="002A3946" w:rsidTr="00350376">
        <w:trPr>
          <w:trHeight w:val="24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3-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النظائر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-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Les isotopes</w:t>
            </w: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"النظائر هي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الذرات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التي لها نفس العدد الذري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، و تختلف باختلاف عدد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النويات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، أي في عدد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النوترونات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"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و لنظائر نفس العنصر الكيميائي نفس الخواص الكيميائية .</w:t>
            </w: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4- الأيونات الأحادية الذرة:</w:t>
            </w: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  <w:tcBorders>
              <w:bottom w:val="single" w:sz="4" w:space="0" w:color="auto"/>
            </w:tcBorders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1-4:</w:t>
            </w:r>
            <w:proofErr w:type="gramStart"/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تعريف</w:t>
            </w:r>
            <w:proofErr w:type="gramEnd"/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: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"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نسمي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أيونا أحادي الذرة كل ذرة فقدت أو اكتسبت إلكترونا أو أكثر ". مثال : أيون الصوديوم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</w:rPr>
              <w:object w:dxaOrig="460" w:dyaOrig="320">
                <v:shape id="_x0000_i1043" type="#_x0000_t75" style="width:23.25pt;height:15.75pt" o:ole="">
                  <v:imagedata r:id="rId42" o:title=""/>
                </v:shape>
                <o:OLEObject Type="Embed" ProgID="Equation.DSMT4" ShapeID="_x0000_i1043" DrawAspect="Content" ObjectID="_1481781484" r:id="rId43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، يتكون بعد فقد ذرة الصوديوم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</w:rPr>
              <w:object w:dxaOrig="380" w:dyaOrig="279">
                <v:shape id="_x0000_i1044" type="#_x0000_t75" style="width:18.75pt;height:14.25pt" o:ole="">
                  <v:imagedata r:id="rId44" o:title=""/>
                </v:shape>
                <o:OLEObject Type="Embed" ProgID="Equation.DSMT4" ShapeID="_x0000_i1044" DrawAspect="Content" ObjectID="_1481781485" r:id="rId45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لالكترون</w:t>
            </w:r>
            <w:proofErr w:type="spellEnd"/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2-4: المركبات الأيونية: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" هي الأجسام المتكونة من أيونات موجبة الشحنة و أيونات سالبة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الشحنة ،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و تكون محايدة كهربائيا أي أن عدد الشحن الموجبة يساوي عدد الشحن السالبة .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مثال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6"/>
                <w:sz w:val="22"/>
                <w:szCs w:val="22"/>
              </w:rPr>
              <w:object w:dxaOrig="1240" w:dyaOrig="440">
                <v:shape id="_x0000_i1045" type="#_x0000_t75" style="width:84pt;height:21.75pt" o:ole="">
                  <v:imagedata r:id="rId46" o:title=""/>
                </v:shape>
                <o:OLEObject Type="Embed" ProgID="Equation.DSMT4" ShapeID="_x0000_i1045" DrawAspect="Content" ObjectID="_1481781486" r:id="rId47"/>
              </w:object>
            </w: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6-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التوزيع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الإلكتروني:</w:t>
            </w: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تتوزع الإلكترونات حول النواة على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طلقات ،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كل طبقة تتميز بعدد صحيح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n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يسمى " العدد الكمي الرئيسي –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nombre quantique principal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" ، ثم أن هذه الطبقة لا تستوعب أكثر من </w:t>
            </w:r>
            <w:r w:rsidRPr="007D0ECF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  <w:highlight w:val="green"/>
              </w:rPr>
              <w:object w:dxaOrig="400" w:dyaOrig="320">
                <v:shape id="_x0000_i1046" type="#_x0000_t75" style="width:20.25pt;height:15.75pt" o:ole="">
                  <v:imagedata r:id="rId48" o:title=""/>
                </v:shape>
                <o:OLEObject Type="Embed" ProgID="Equation.DSMT4" ShapeID="_x0000_i1046" DrawAspect="Content" ObjectID="_1481781487" r:id="rId49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إلكترونا ( </w:t>
            </w:r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green"/>
              </w:rPr>
              <w:t>n</w:t>
            </w:r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green"/>
                <w:rtl/>
              </w:rPr>
              <w:t xml:space="preserve"> : رقم الطبقة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)  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</w:rPr>
              <w:object w:dxaOrig="7515" w:dyaOrig="750">
                <v:shape id="_x0000_i1047" type="#_x0000_t75" style="width:375.75pt;height:37.5pt" o:ole="">
                  <v:imagedata r:id="rId50" o:title=""/>
                </v:shape>
                <o:OLEObject Type="Embed" ProgID="PBrush" ShapeID="_x0000_i1047" DrawAspect="Content" ObjectID="_1481781488" r:id="rId51"/>
              </w:objec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4E6FD6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highlight w:val="yellow"/>
                <w:rtl/>
              </w:rPr>
              <w:pict>
                <v:shape id="_x0000_s1061" type="#_x0000_t75" style="position:absolute;left:0;text-align:left;margin-left:-4.4pt;margin-top:-63.6pt;width:122.25pt;height:85.65pt;z-index:251661312" wrapcoords="-103 0 -103 21481 21600 21481 21600 0 -103 0">
                  <v:imagedata r:id="rId52" o:title=""/>
                  <w10:wrap type="tight"/>
                </v:shape>
                <o:OLEObject Type="Embed" ProgID="PBrush" ShapeID="_x0000_s1061" DrawAspect="Content" ObjectID="_1481781491" r:id="rId53"/>
              </w:pict>
            </w:r>
            <w:r w:rsidRPr="000359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  <w:rtl/>
              </w:rPr>
              <w:t>ملحوظة: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" إن الطبقة الخارجية لا يزيد عدد إلكتروناتها عن 8 في ذرة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ما ،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حتى ولو كانت تتسع لأكثر من ذلك في ذرة أخرى ".</w:t>
            </w: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</w:tcPr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7-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البنية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الإلكترونية:</w:t>
            </w: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  <w:tcBorders>
              <w:bottom w:val="single" w:sz="4" w:space="0" w:color="auto"/>
            </w:tcBorders>
          </w:tcPr>
          <w:p w:rsidR="00E66AF1" w:rsidRPr="007D0ECF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MA"/>
              </w:rPr>
            </w:pPr>
            <w:proofErr w:type="gramStart"/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MA"/>
              </w:rPr>
              <w:t>البنية</w:t>
            </w:r>
            <w:proofErr w:type="gramEnd"/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MA"/>
              </w:rPr>
              <w:t xml:space="preserve"> الإلكترونية لذرة هي تحديد عدد الإلكترونات في كل طبقة إلكترونية من طبقاتها.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مثال: + البنية الإلكترونية لذرة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الألومنيوم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4"/>
                <w:sz w:val="22"/>
                <w:szCs w:val="22"/>
                <w:lang w:bidi="ar-MA"/>
              </w:rPr>
              <w:object w:dxaOrig="1140" w:dyaOrig="400">
                <v:shape id="_x0000_i1048" type="#_x0000_t75" style="width:57pt;height:20.25pt" o:ole="">
                  <v:imagedata r:id="rId54" o:title=""/>
                </v:shape>
                <o:OLEObject Type="Embed" ProgID="Equation.DSMT4" ShapeID="_x0000_i1048" DrawAspect="Content" ObjectID="_1481781489" r:id="rId55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:   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6"/>
                <w:sz w:val="22"/>
                <w:szCs w:val="22"/>
                <w:lang w:bidi="ar-MA"/>
              </w:rPr>
              <w:object w:dxaOrig="1520" w:dyaOrig="440">
                <v:shape id="_x0000_i1049" type="#_x0000_t75" style="width:75.75pt;height:21.75pt" o:ole="">
                  <v:imagedata r:id="rId56" o:title=""/>
                </v:shape>
                <o:OLEObject Type="Embed" ProgID="Equation.DSMT4" ShapeID="_x0000_i1049" DrawAspect="Content" ObjectID="_1481781490" r:id="rId57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.</w:t>
            </w:r>
          </w:p>
          <w:p w:rsidR="00E66AF1" w:rsidRPr="002A3946" w:rsidRDefault="00E66AF1" w:rsidP="0035037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0359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  <w:rtl/>
                <w:lang w:bidi="ar-MA"/>
              </w:rPr>
              <w:t>ملحوظة: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" الإلكترونات الموجودة في الطبقة الخارجية هي التي نهتم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بها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عند تفاعلات هذه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الذرة ،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و تسمى إلكترونات التكافؤ –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électrons de valence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".</w:t>
            </w: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  <w:tcBorders>
              <w:left w:val="nil"/>
              <w:right w:val="nil"/>
            </w:tcBorders>
          </w:tcPr>
          <w:p w:rsidR="00E66AF1" w:rsidRPr="002A3946" w:rsidRDefault="00E66AF1" w:rsidP="00350376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</w:p>
        </w:tc>
      </w:tr>
      <w:tr w:rsidR="00E66AF1" w:rsidRPr="002A3946" w:rsidTr="00350376">
        <w:trPr>
          <w:trHeight w:val="251"/>
        </w:trPr>
        <w:tc>
          <w:tcPr>
            <w:tcW w:w="10912" w:type="dxa"/>
          </w:tcPr>
          <w:p w:rsidR="00E66AF1" w:rsidRPr="002A3946" w:rsidRDefault="00E66AF1" w:rsidP="00350376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MA"/>
              </w:rPr>
              <w:t>انتهى</w:t>
            </w: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66EC7"/>
    <w:rsid w:val="00130888"/>
    <w:rsid w:val="001A2D88"/>
    <w:rsid w:val="008740C9"/>
    <w:rsid w:val="00976169"/>
    <w:rsid w:val="009829C9"/>
    <w:rsid w:val="00991725"/>
    <w:rsid w:val="00A6229A"/>
    <w:rsid w:val="00AA2E3B"/>
    <w:rsid w:val="00E6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3049</Characters>
  <Application>Microsoft Office Word</Application>
  <DocSecurity>0</DocSecurity>
  <Lines>25</Lines>
  <Paragraphs>7</Paragraphs>
  <ScaleCrop>false</ScaleCrop>
  <Company>Hewlett-Packard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2015-01-03T09:08:00Z</dcterms:created>
  <dcterms:modified xsi:type="dcterms:W3CDTF">2015-01-03T09:08:00Z</dcterms:modified>
</cp:coreProperties>
</file>