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039" w:type="dxa"/>
        <w:tblLook w:val="04A0"/>
      </w:tblPr>
      <w:tblGrid>
        <w:gridCol w:w="11039"/>
      </w:tblGrid>
      <w:tr w:rsidR="0003118B" w:rsidRPr="0003118B" w:rsidTr="00725284">
        <w:tc>
          <w:tcPr>
            <w:tcW w:w="11039" w:type="dxa"/>
          </w:tcPr>
          <w:p w:rsidR="0003118B" w:rsidRPr="0003118B" w:rsidRDefault="0003118B" w:rsidP="0003118B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تمارين الدعم   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     </w:t>
            </w:r>
            <w:r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                  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      </w:t>
            </w:r>
            <w:r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   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  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*** قوانين نيوتن***      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   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 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     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   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              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2éme BAC</w:t>
            </w:r>
          </w:p>
        </w:tc>
      </w:tr>
      <w:tr w:rsidR="0003118B" w:rsidRPr="0003118B" w:rsidTr="00725284">
        <w:tc>
          <w:tcPr>
            <w:tcW w:w="11039" w:type="dxa"/>
          </w:tcPr>
          <w:p w:rsidR="0003118B" w:rsidRPr="0003118B" w:rsidRDefault="0003118B" w:rsidP="00725284">
            <w:pPr>
              <w:rPr>
                <w:color w:val="000000" w:themeColor="text1"/>
                <w:sz w:val="32"/>
                <w:szCs w:val="32"/>
              </w:rPr>
            </w:pPr>
            <w:proofErr w:type="gramStart"/>
            <w:r w:rsidRPr="0003118B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التمرين</w:t>
            </w:r>
            <w:proofErr w:type="gramEnd"/>
            <w:r w:rsidRPr="0003118B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1: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يقطع </w:t>
            </w:r>
            <w:proofErr w:type="gramStart"/>
            <w:r w:rsidRPr="0003118B">
              <w:rPr>
                <w:rFonts w:hint="cs"/>
                <w:color w:val="000000" w:themeColor="text1"/>
                <w:sz w:val="28"/>
                <w:szCs w:val="28"/>
                <w:rtl/>
              </w:rPr>
              <w:t>لاعب</w:t>
            </w:r>
            <w:proofErr w:type="gramEnd"/>
            <w:r w:rsidRPr="0003118B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الكرة الحديدية مسافة 5أمتار بسرعة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8km.h</w:t>
            </w:r>
            <w:r w:rsidRPr="0003118B">
              <w:rPr>
                <w:color w:val="000000" w:themeColor="text1"/>
                <w:sz w:val="28"/>
                <w:szCs w:val="28"/>
                <w:vertAlign w:val="superscript"/>
                <w:lang w:val="fr-FR"/>
              </w:rPr>
              <w:t>-1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vertAlign w:val="superscript"/>
                <w:rtl/>
                <w:lang w:val="fr-FR"/>
              </w:rPr>
              <w:t xml:space="preserve"> 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قبل رمي كرة شعاعها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r =4cm 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وكتلتها </w:t>
            </w:r>
            <w:proofErr w:type="gramStart"/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الحجمية </w:t>
            </w:r>
            <w:r w:rsidRPr="0003118B">
              <w:rPr>
                <w:color w:val="000000" w:themeColor="text1"/>
                <w:position w:val="-10"/>
                <w:sz w:val="28"/>
                <w:szCs w:val="28"/>
                <w:lang w:val="fr-FR"/>
              </w:rPr>
              <w:object w:dxaOrig="15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18pt" o:ole="">
                  <v:imagedata r:id="rId5" o:title=""/>
                </v:shape>
                <o:OLEObject Type="Embed" ProgID="Equation.DSMT4" ShapeID="_x0000_i1025" DrawAspect="Content" ObjectID="_1425530297" r:id="rId6"/>
              </w:objec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. عندما قطع اللاعب هذه المسافة يرمي الكرة من </w:t>
            </w:r>
            <w:proofErr w:type="gramStart"/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ارتفاع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gramEnd"/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h= 1m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بسرعة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v = 7m.s</w:t>
            </w:r>
            <w:r w:rsidRPr="0003118B">
              <w:rPr>
                <w:color w:val="000000" w:themeColor="text1"/>
                <w:sz w:val="28"/>
                <w:szCs w:val="28"/>
                <w:vertAlign w:val="superscript"/>
                <w:lang w:val="fr-FR"/>
              </w:rPr>
              <w:t>-1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تكون زاوية </w:t>
            </w:r>
            <w:r w:rsidRPr="0003118B">
              <w:rPr>
                <w:color w:val="000000" w:themeColor="text1"/>
                <w:position w:val="-6"/>
                <w:sz w:val="28"/>
                <w:szCs w:val="28"/>
                <w:lang w:val="fr-FR"/>
              </w:rPr>
              <w:object w:dxaOrig="800" w:dyaOrig="279">
                <v:shape id="_x0000_i1026" type="#_x0000_t75" style="width:39.75pt;height:14.25pt" o:ole="">
                  <v:imagedata r:id="rId7" o:title=""/>
                </v:shape>
                <o:OLEObject Type="Embed" ProgID="Equation.DSMT4" ShapeID="_x0000_i1026" DrawAspect="Content" ObjectID="_1425530298" r:id="rId8"/>
              </w:objec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مع المستوى </w:t>
            </w:r>
            <w:proofErr w:type="gramStart"/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>الأفقي .</w:t>
            </w:r>
            <w:proofErr w:type="gramEnd"/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نختار لحظة رمي الكرة أصلا للتواريخ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t=0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.وأصل المعلم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O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مطابق مع اسقاط مركز القصور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G</w:t>
            </w:r>
            <w:r w:rsidRPr="0003118B">
              <w:rPr>
                <w:color w:val="000000" w:themeColor="text1"/>
                <w:sz w:val="28"/>
                <w:szCs w:val="28"/>
                <w:vertAlign w:val="subscript"/>
                <w:lang w:val="fr-FR"/>
              </w:rPr>
              <w:t>0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vertAlign w:val="subscript"/>
                <w:rtl/>
                <w:lang w:val="fr-FR"/>
              </w:rPr>
              <w:t xml:space="preserve"> 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للكرة على سطح الأرض عند الرمي، توجد إذن الكرة في النقطة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A(x</w:t>
            </w:r>
            <w:r w:rsidRPr="0003118B">
              <w:rPr>
                <w:color w:val="000000" w:themeColor="text1"/>
                <w:sz w:val="28"/>
                <w:szCs w:val="28"/>
                <w:vertAlign w:val="subscript"/>
                <w:lang w:val="fr-FR"/>
              </w:rPr>
              <w:t>0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,z</w:t>
            </w:r>
            <w:r w:rsidRPr="0003118B">
              <w:rPr>
                <w:color w:val="000000" w:themeColor="text1"/>
                <w:sz w:val="28"/>
                <w:szCs w:val="28"/>
                <w:vertAlign w:val="subscript"/>
                <w:lang w:val="fr-FR"/>
              </w:rPr>
              <w:t>0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)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حيث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x</w:t>
            </w:r>
            <w:r w:rsidRPr="0003118B">
              <w:rPr>
                <w:color w:val="000000" w:themeColor="text1"/>
                <w:sz w:val="28"/>
                <w:szCs w:val="28"/>
                <w:vertAlign w:val="subscript"/>
                <w:lang w:val="fr-FR"/>
              </w:rPr>
              <w:t xml:space="preserve">0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=0 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y</w:t>
            </w:r>
            <w:r w:rsidRPr="0003118B">
              <w:rPr>
                <w:color w:val="000000" w:themeColor="text1"/>
                <w:sz w:val="28"/>
                <w:szCs w:val="28"/>
                <w:vertAlign w:val="subscript"/>
                <w:lang w:val="fr-FR"/>
              </w:rPr>
              <w:t>0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 =</w:t>
            </w:r>
            <w:proofErr w:type="gramStart"/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1m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.</w:t>
            </w:r>
            <w:proofErr w:type="gramEnd"/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نهمل احتكاك </w:t>
            </w:r>
            <w:proofErr w:type="gramStart"/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>الهواء ،</w:t>
            </w:r>
            <w:proofErr w:type="gramEnd"/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الأسئلة 1و2 مستقلة </w:t>
            </w:r>
          </w:p>
          <w:p w:rsidR="0003118B" w:rsidRPr="0003118B" w:rsidRDefault="0003118B" w:rsidP="00725284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نهتم في البداية لحركة اللاعب قبل الرمي </w:t>
            </w:r>
          </w:p>
          <w:p w:rsidR="0003118B" w:rsidRPr="0003118B" w:rsidRDefault="0003118B" w:rsidP="00725284">
            <w:pPr>
              <w:numPr>
                <w:ilvl w:val="1"/>
                <w:numId w:val="2"/>
              </w:num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أوجد المعادلة الزمنية </w:t>
            </w:r>
            <w:proofErr w:type="gramStart"/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x(t) 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لحركة</w:t>
            </w:r>
            <w:proofErr w:type="gramEnd"/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مركز القصور اللاعب أثناء الحركة </w:t>
            </w:r>
          </w:p>
          <w:p w:rsidR="0003118B" w:rsidRPr="0003118B" w:rsidRDefault="0003118B" w:rsidP="00725284">
            <w:pPr>
              <w:numPr>
                <w:ilvl w:val="1"/>
                <w:numId w:val="2"/>
              </w:numPr>
              <w:rPr>
                <w:color w:val="000000" w:themeColor="text1"/>
                <w:sz w:val="28"/>
                <w:szCs w:val="28"/>
                <w:lang w:val="fr-FR"/>
              </w:rPr>
            </w:pP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>استنتج المدة الزمنية التي استغرقتها حركة اللاعب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2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>–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>نهتم الآن بحركة الكرة بعد الرمي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proofErr w:type="gramStart"/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>2-1-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بتطبيق</w:t>
            </w:r>
            <w:proofErr w:type="gramEnd"/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القانون الثاني لنيوتن ، أوجد المعادلات الزمنية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x(t)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و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z(t)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لحركة الكرة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2-2- استنتج معادلة المسارللحركة 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2-3- ما مميزات متجهة السرعة </w:t>
            </w:r>
            <w:proofErr w:type="gramStart"/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>عند</w:t>
            </w:r>
            <w:proofErr w:type="gramEnd"/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قمة المسار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F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2-4- ما الارتفاع القصوي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z</w:t>
            </w:r>
            <w:r w:rsidRPr="0003118B">
              <w:rPr>
                <w:color w:val="000000" w:themeColor="text1"/>
                <w:sz w:val="28"/>
                <w:szCs w:val="28"/>
                <w:vertAlign w:val="subscript"/>
                <w:lang w:val="fr-FR"/>
              </w:rPr>
              <w:t>F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الذي تصل اليه الكرة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2-5- يريد اللاعب نقر كرة أخرى توجد على مسافة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x</w:t>
            </w:r>
            <w:r w:rsidRPr="0003118B">
              <w:rPr>
                <w:color w:val="000000" w:themeColor="text1"/>
                <w:sz w:val="28"/>
                <w:szCs w:val="28"/>
                <w:vertAlign w:val="subscript"/>
                <w:lang w:val="fr-FR"/>
              </w:rPr>
              <w:t>P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من أصل المعلم </w:t>
            </w:r>
            <w:proofErr w:type="gramStart"/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O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،</w:t>
            </w:r>
            <w:proofErr w:type="gramEnd"/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حدد هذه المسافة .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2-6- حدد قيمة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v</w:t>
            </w:r>
            <w:r w:rsidRPr="0003118B">
              <w:rPr>
                <w:color w:val="000000" w:themeColor="text1"/>
                <w:sz w:val="28"/>
                <w:szCs w:val="28"/>
                <w:vertAlign w:val="subscript"/>
                <w:lang w:val="fr-FR"/>
              </w:rPr>
              <w:t>P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سرعة الكرة لحظة اصطدامها مع الكرة المتواجدة على المسافة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x</w:t>
            </w:r>
            <w:r w:rsidRPr="0003118B">
              <w:rPr>
                <w:color w:val="000000" w:themeColor="text1"/>
                <w:sz w:val="28"/>
                <w:szCs w:val="28"/>
                <w:vertAlign w:val="subscript"/>
                <w:lang w:val="fr-FR"/>
              </w:rPr>
              <w:t>P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vertAlign w:val="subscript"/>
                <w:rtl/>
                <w:lang w:val="fr-FR"/>
              </w:rPr>
              <w:t xml:space="preserve"> 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>.</w:t>
            </w:r>
          </w:p>
          <w:p w:rsidR="0003118B" w:rsidRPr="0003118B" w:rsidRDefault="0003118B" w:rsidP="00725284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3- حدد </w:t>
            </w:r>
            <w:proofErr w:type="gramStart"/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>السرعة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v</w:t>
            </w:r>
            <w:r w:rsidRPr="0003118B">
              <w:rPr>
                <w:color w:val="000000" w:themeColor="text1"/>
                <w:sz w:val="28"/>
                <w:szCs w:val="28"/>
                <w:vertAlign w:val="subscript"/>
                <w:lang w:val="fr-FR"/>
              </w:rPr>
              <w:t xml:space="preserve">P 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مرة</w:t>
            </w:r>
            <w:proofErr w:type="gramEnd"/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أخرى،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vertAlign w:val="subscript"/>
                <w:rtl/>
                <w:lang w:val="fr-FR"/>
              </w:rPr>
              <w:t xml:space="preserve"> 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>بتطبيق مبرهنة الطاقة الحركية</w:t>
            </w:r>
          </w:p>
        </w:tc>
      </w:tr>
      <w:tr w:rsidR="0003118B" w:rsidRPr="0003118B" w:rsidTr="00725284">
        <w:tc>
          <w:tcPr>
            <w:tcW w:w="11039" w:type="dxa"/>
          </w:tcPr>
          <w:p w:rsidR="0003118B" w:rsidRPr="0003118B" w:rsidRDefault="0003118B" w:rsidP="00725284">
            <w:pPr>
              <w:rPr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proofErr w:type="gramStart"/>
            <w:r w:rsidRPr="0003118B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val="fr-FR"/>
              </w:rPr>
              <w:t>التمرين</w:t>
            </w:r>
            <w:proofErr w:type="gramEnd"/>
            <w:r w:rsidRPr="0003118B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val="fr-FR"/>
              </w:rPr>
              <w:t xml:space="preserve"> 2: 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رمي الجلة خلال بطولة العالم 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>2003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. 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>خلال الألعاب الأخيرة لبط</w:t>
            </w:r>
            <w:proofErr w:type="gramStart"/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>ولة ال</w:t>
            </w:r>
            <w:proofErr w:type="gramEnd"/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>عالم التي جرت في باريس في غشت 2003 . حطم بطل العالم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( Andry mikolletchevich)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في رمي الجلة الرقم </w:t>
            </w:r>
            <w:proofErr w:type="gramStart"/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القياسي  </w:t>
            </w:r>
            <w:proofErr w:type="gramEnd"/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الذي هو: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D=21,69m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.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مدرب احد منافسي البطل أراد دراسة حركة مركز قصور الكريه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(le </w:t>
            </w:r>
            <w:proofErr w:type="gramStart"/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boulet)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.</w:t>
            </w:r>
            <w:proofErr w:type="gramEnd"/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>اعتمادا على أجهزة الكترونية خاصة تمكن المدرب من قياس المقادير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السرعة البدئية</w:t>
            </w:r>
            <w:r w:rsidR="00B176E8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 v</w:t>
            </w:r>
            <w:r w:rsidRPr="00B176E8">
              <w:rPr>
                <w:color w:val="000000" w:themeColor="text1"/>
                <w:sz w:val="28"/>
                <w:szCs w:val="28"/>
                <w:vertAlign w:val="subscript"/>
                <w:lang w:val="fr-FR"/>
              </w:rPr>
              <w:t>0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وزاوية القذف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  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sym w:font="Symbol" w:char="F061"/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.لدراسة حركة الكرية نعرف المعلم المتعامد </w:t>
            </w:r>
            <w:proofErr w:type="spellStart"/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>الممنظم</w:t>
            </w:r>
            <w:proofErr w:type="spellEnd"/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الممثل جانبه . و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نعطي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h=2,62m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  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noProof/>
                <w:color w:val="000000" w:themeColor="text1"/>
                <w:lang w:val="fr-FR" w:eastAsia="fr-FR" w:bidi="ar-SA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48895</wp:posOffset>
                  </wp:positionV>
                  <wp:extent cx="2552700" cy="895350"/>
                  <wp:effectExtent l="19050" t="0" r="0" b="0"/>
                  <wp:wrapSquare wrapText="bothSides"/>
                  <wp:docPr id="3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حصل المدرب على ثلاث منحنيات : </w:t>
            </w:r>
          </w:p>
          <w:p w:rsidR="0003118B" w:rsidRPr="0003118B" w:rsidRDefault="0003118B" w:rsidP="00725284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>المنحنى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y=f(x)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الممثل للمسار للكرية .</w:t>
            </w:r>
          </w:p>
          <w:p w:rsidR="0003118B" w:rsidRPr="0003118B" w:rsidRDefault="0003118B" w:rsidP="00725284">
            <w:pPr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  <w:lang w:val="fr-FR"/>
              </w:rPr>
            </w:pP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المنحنيان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V</w:t>
            </w:r>
            <w:r w:rsidRPr="00B176E8">
              <w:rPr>
                <w:color w:val="000000" w:themeColor="text1"/>
                <w:sz w:val="28"/>
                <w:szCs w:val="28"/>
                <w:vertAlign w:val="subscript"/>
                <w:lang w:val="fr-FR"/>
              </w:rPr>
              <w:t>x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و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V</w:t>
            </w:r>
            <w:r w:rsidRPr="00B176E8">
              <w:rPr>
                <w:color w:val="000000" w:themeColor="text1"/>
                <w:sz w:val="28"/>
                <w:szCs w:val="28"/>
                <w:vertAlign w:val="subscript"/>
                <w:lang w:val="fr-FR"/>
              </w:rPr>
              <w:t>y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بدلالة الزمن .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V</w:t>
            </w:r>
            <w:r w:rsidRPr="00B176E8">
              <w:rPr>
                <w:color w:val="000000" w:themeColor="text1"/>
                <w:sz w:val="28"/>
                <w:szCs w:val="28"/>
                <w:vertAlign w:val="subscript"/>
                <w:lang w:val="fr-FR"/>
              </w:rPr>
              <w:t>x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و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V</w:t>
            </w:r>
            <w:r w:rsidRPr="00B176E8">
              <w:rPr>
                <w:color w:val="000000" w:themeColor="text1"/>
                <w:sz w:val="28"/>
                <w:szCs w:val="28"/>
                <w:vertAlign w:val="subscript"/>
                <w:lang w:val="fr-FR"/>
              </w:rPr>
              <w:t>y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المركبتان الأفقية والعمودية لمتجهة </w:t>
            </w:r>
            <w:proofErr w:type="gramStart"/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>السرعة .</w:t>
            </w:r>
            <w:proofErr w:type="gramEnd"/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>1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- دراسة النتائج المحصل </w:t>
            </w:r>
            <w:proofErr w:type="gramStart"/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>عليها .</w:t>
            </w:r>
            <w:proofErr w:type="gramEnd"/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-49.2pt;margin-top:8.1pt;width:214.7pt;height:112.2pt;z-index:-251652096;mso-wrap-style:none" wrapcoords="0 0" filled="f" stroked="f">
                  <v:textbox style="mso-next-textbox:#_x0000_s1050;mso-fit-shape-to-text:t">
                    <w:txbxContent>
                      <w:p w:rsidR="0003118B" w:rsidRDefault="0003118B" w:rsidP="00725284">
                        <w:pPr>
                          <w:ind w:left="212" w:hanging="212"/>
                        </w:pPr>
                        <w:r>
                          <w:rPr>
                            <w:noProof/>
                            <w:lang w:val="fr-FR" w:eastAsia="fr-FR" w:bidi="ar-SA"/>
                          </w:rPr>
                          <w:drawing>
                            <wp:inline distT="0" distB="0" distL="0" distR="0">
                              <wp:extent cx="2247900" cy="1333500"/>
                              <wp:effectExtent l="19050" t="0" r="0" b="0"/>
                              <wp:docPr id="1" name="Imag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47900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shape>
              </w:pic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>1-1- حدد اعتمادا على الشكل 1: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 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أ- المركبة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V</w:t>
            </w:r>
            <w:r w:rsidRPr="00B176E8">
              <w:rPr>
                <w:color w:val="000000" w:themeColor="text1"/>
                <w:sz w:val="28"/>
                <w:szCs w:val="28"/>
                <w:vertAlign w:val="subscript"/>
                <w:lang w:val="fr-FR"/>
              </w:rPr>
              <w:t>0x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لمتجهة السرعة لمركز قصور الكرية عند اللحظة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t=0s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>..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color w:val="000000" w:themeColor="text1"/>
                <w:sz w:val="28"/>
                <w:szCs w:val="28"/>
                <w:lang w:val="fr-FR"/>
              </w:rPr>
              <w:object w:dxaOrig="180" w:dyaOrig="340">
                <v:shape id="_x0000_i1027" type="#_x0000_t75" style="width:9pt;height:17.25pt" o:ole="">
                  <v:imagedata r:id="rId11" o:title=""/>
                </v:shape>
                <o:OLEObject Type="Embed" ProgID="Equation.3" ShapeID="_x0000_i1027" DrawAspect="Content" ObjectID="_1425530299" r:id="rId12"/>
              </w:objec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ب-  طبيعة الحركة على المحور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(</w:t>
            </w:r>
            <w:proofErr w:type="spellStart"/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Ox</w:t>
            </w:r>
            <w:proofErr w:type="spellEnd"/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)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 علل جوابك .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 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ج- المركبة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V</w:t>
            </w:r>
            <w:r w:rsidRPr="00B176E8">
              <w:rPr>
                <w:color w:val="000000" w:themeColor="text1"/>
                <w:sz w:val="28"/>
                <w:szCs w:val="28"/>
                <w:vertAlign w:val="subscript"/>
                <w:lang w:val="fr-FR"/>
              </w:rPr>
              <w:t>sx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لمتجهة السرعة لمركز القصور عندما تكون الكرية في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النقطة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S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قمة المسار 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1-2- دراسة الشروط البدئية للقذيفة 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 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 أ- باستعمال الشكل 2 حدد المركبة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V</w:t>
            </w:r>
            <w:r w:rsidRPr="00B176E8">
              <w:rPr>
                <w:color w:val="000000" w:themeColor="text1"/>
                <w:sz w:val="28"/>
                <w:szCs w:val="28"/>
                <w:vertAlign w:val="subscript"/>
                <w:lang w:val="fr-FR"/>
              </w:rPr>
              <w:t>0y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لمتجهة السرعة في اللحظة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>t=0s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>.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ب- 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>حدد اللحظة التي يصل فيها القديفة الى قمة المسار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  ج -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انطلاقا من النتائج , 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>حدد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قيمة السرعة البدئية وزاوية القذف  متطابقة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pict>
                <v:shape id="_x0000_s1051" type="#_x0000_t202" style="position:absolute;left:0;text-align:left;margin-left:-44.25pt;margin-top:12.65pt;width:204.2pt;height:148.95pt;z-index:-251651072;mso-wrap-style:none;mso-position-horizontal-relative:text;mso-position-vertical-relative:text" wrapcoords="0 0" filled="f" stroked="f">
                  <v:textbox style="mso-next-textbox:#_x0000_s1051;mso-fit-shape-to-text:t">
                    <w:txbxContent>
                      <w:p w:rsidR="0003118B" w:rsidRDefault="0003118B" w:rsidP="00725284">
                        <w:r>
                          <w:rPr>
                            <w:noProof/>
                            <w:lang w:val="fr-FR" w:eastAsia="fr-FR" w:bidi="ar-SA"/>
                          </w:rPr>
                          <w:drawing>
                            <wp:inline distT="0" distB="0" distL="0" distR="0">
                              <wp:extent cx="1971675" cy="1800225"/>
                              <wp:effectExtent l="19050" t="0" r="9525" b="0"/>
                              <wp:docPr id="2" name="Imag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1675" cy="1800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shape>
              </w:pic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>.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>1-3-  حدد مميزات متجهة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السرعة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object w:dxaOrig="340" w:dyaOrig="380">
                <v:shape id="_x0000_i1028" type="#_x0000_t75" style="width:17.25pt;height:18.75pt" o:ole="">
                  <v:imagedata r:id="rId14" o:title=""/>
                </v:shape>
                <o:OLEObject Type="Embed" ProgID="Equation.3" ShapeID="_x0000_i1028" DrawAspect="Content" ObjectID="_1425530300" r:id="rId15"/>
              </w:object>
            </w:r>
            <w:r w:rsidRPr="0003118B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>لمركز قصور الكرية عند قمة المسار.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2- الدراسة النظرية لحركة مركز قصور الكرية 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2-1- بتطبيق القانون الثاني لنيوتن  في معلم نعتبره غاليلي , حدد متجهة التسارع .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2-2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>- أوجد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المعادلات الزمنية للحركة هي : 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 2-3-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 حدد اللحظة التي يصل فيها القديفة الى قمة المسار و قرنه مع النتائج السابقة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>2-4- حدد معادلة المسار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rtl/>
                <w:lang w:val="fr-FR"/>
              </w:rPr>
            </w:pP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 xml:space="preserve">2-5- </w:t>
            </w:r>
            <w:r w:rsidRPr="0003118B">
              <w:rPr>
                <w:color w:val="000000" w:themeColor="text1"/>
                <w:sz w:val="28"/>
                <w:szCs w:val="28"/>
                <w:rtl/>
                <w:lang w:val="fr-FR"/>
              </w:rPr>
              <w:t xml:space="preserve">حدد </w:t>
            </w:r>
            <w:r w:rsidRPr="0003118B">
              <w:rPr>
                <w:rFonts w:hint="cs"/>
                <w:color w:val="000000" w:themeColor="text1"/>
                <w:sz w:val="28"/>
                <w:szCs w:val="28"/>
                <w:rtl/>
                <w:lang w:val="fr-FR"/>
              </w:rPr>
              <w:t>المدي و قارنه مع النتائج التجربية</w:t>
            </w:r>
          </w:p>
          <w:p w:rsidR="0003118B" w:rsidRPr="0003118B" w:rsidRDefault="0003118B" w:rsidP="00725284">
            <w:pPr>
              <w:rPr>
                <w:color w:val="000000" w:themeColor="text1"/>
                <w:sz w:val="28"/>
                <w:szCs w:val="28"/>
                <w:lang w:val="fr-FR"/>
              </w:rPr>
            </w:pPr>
          </w:p>
          <w:p w:rsidR="0003118B" w:rsidRPr="0003118B" w:rsidRDefault="0003118B" w:rsidP="00725284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85070B" w:rsidRDefault="0085070B" w:rsidP="0085070B">
      <w:pPr>
        <w:jc w:val="center"/>
        <w:rPr>
          <w:b/>
          <w:bCs/>
          <w:color w:val="FF0000"/>
          <w:sz w:val="32"/>
          <w:szCs w:val="32"/>
          <w:rtl/>
        </w:rPr>
      </w:pPr>
    </w:p>
    <w:p w:rsidR="00781A01" w:rsidRPr="005E2486" w:rsidRDefault="00960368" w:rsidP="007B3817">
      <w:pPr>
        <w:rPr>
          <w:color w:val="000000"/>
          <w:sz w:val="32"/>
          <w:szCs w:val="32"/>
          <w:rtl/>
          <w:lang w:val="fr-FR"/>
        </w:rPr>
      </w:pPr>
      <w:r w:rsidRPr="005E2486">
        <w:rPr>
          <w:rFonts w:hint="cs"/>
          <w:color w:val="000000"/>
          <w:sz w:val="32"/>
          <w:szCs w:val="32"/>
          <w:rtl/>
          <w:lang w:val="fr-FR"/>
        </w:rPr>
        <w:lastRenderedPageBreak/>
        <w:t xml:space="preserve"> </w:t>
      </w:r>
    </w:p>
    <w:p w:rsidR="00725284" w:rsidRPr="00327E96" w:rsidRDefault="00725284">
      <w:pPr>
        <w:rPr>
          <w:color w:val="000000"/>
          <w:sz w:val="28"/>
          <w:szCs w:val="28"/>
          <w:lang w:val="fr-FR"/>
        </w:rPr>
      </w:pPr>
    </w:p>
    <w:sectPr w:rsidR="00725284" w:rsidRPr="00327E96" w:rsidSect="00B73019">
      <w:pgSz w:w="11906" w:h="16838"/>
      <w:pgMar w:top="360" w:right="566" w:bottom="180" w:left="12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1E4"/>
    <w:multiLevelType w:val="multilevel"/>
    <w:tmpl w:val="A7BECAEC"/>
    <w:lvl w:ilvl="0">
      <w:start w:val="1"/>
      <w:numFmt w:val="decimal"/>
      <w:lvlText w:val="%1-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">
    <w:nsid w:val="23F47F5B"/>
    <w:multiLevelType w:val="hybridMultilevel"/>
    <w:tmpl w:val="94C01ADE"/>
    <w:lvl w:ilvl="0" w:tplc="69E2A34E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30EF7FFD"/>
    <w:multiLevelType w:val="hybridMultilevel"/>
    <w:tmpl w:val="37261060"/>
    <w:lvl w:ilvl="0" w:tplc="70362D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36ADB"/>
    <w:multiLevelType w:val="hybridMultilevel"/>
    <w:tmpl w:val="C756AA84"/>
    <w:lvl w:ilvl="0" w:tplc="A88219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8E120F"/>
    <w:rsid w:val="00027EA0"/>
    <w:rsid w:val="0003118B"/>
    <w:rsid w:val="001173CE"/>
    <w:rsid w:val="002048E0"/>
    <w:rsid w:val="0032053B"/>
    <w:rsid w:val="00327E96"/>
    <w:rsid w:val="003B39EE"/>
    <w:rsid w:val="003D03C3"/>
    <w:rsid w:val="005635C1"/>
    <w:rsid w:val="0058249A"/>
    <w:rsid w:val="005E2486"/>
    <w:rsid w:val="00663B95"/>
    <w:rsid w:val="006765A6"/>
    <w:rsid w:val="00725284"/>
    <w:rsid w:val="00725F7F"/>
    <w:rsid w:val="00781A01"/>
    <w:rsid w:val="007A329D"/>
    <w:rsid w:val="007B3817"/>
    <w:rsid w:val="007C0FCB"/>
    <w:rsid w:val="0085070B"/>
    <w:rsid w:val="00865172"/>
    <w:rsid w:val="008C31DE"/>
    <w:rsid w:val="008E0D62"/>
    <w:rsid w:val="008E120F"/>
    <w:rsid w:val="009014B5"/>
    <w:rsid w:val="00917644"/>
    <w:rsid w:val="00960368"/>
    <w:rsid w:val="009976DB"/>
    <w:rsid w:val="00AB6C9A"/>
    <w:rsid w:val="00AC786E"/>
    <w:rsid w:val="00B176E8"/>
    <w:rsid w:val="00B73019"/>
    <w:rsid w:val="00CD035A"/>
    <w:rsid w:val="00F1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3B"/>
    <w:pPr>
      <w:bidi/>
    </w:pPr>
    <w:rPr>
      <w:sz w:val="24"/>
      <w:szCs w:val="24"/>
      <w:lang w:val="en-US" w:eastAsia="en-US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11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18B"/>
    <w:rPr>
      <w:rFonts w:ascii="Tahoma" w:hAnsi="Tahoma" w:cs="Tahoma"/>
      <w:sz w:val="16"/>
      <w:szCs w:val="16"/>
      <w:lang w:val="en-US" w:eastAsia="en-US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سلسلة3 التمارين في الميكانيك تطبيقات القانون الثاني لنيوتن إعداد : الحسين عدي</vt:lpstr>
    </vt:vector>
  </TitlesOfParts>
  <Company>Unicornis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سلسلة3 التمارين في الميكانيك تطبيقات القانون الثاني لنيوتن إعداد : الحسين عدي</dc:title>
  <dc:creator>addi</dc:creator>
  <cp:lastModifiedBy>HAMMOU</cp:lastModifiedBy>
  <cp:revision>3</cp:revision>
  <dcterms:created xsi:type="dcterms:W3CDTF">2013-03-22T05:56:00Z</dcterms:created>
  <dcterms:modified xsi:type="dcterms:W3CDTF">2013-03-23T06:51:00Z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