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bidiVisual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9"/>
        <w:gridCol w:w="717"/>
        <w:gridCol w:w="130"/>
        <w:gridCol w:w="12"/>
        <w:gridCol w:w="113"/>
        <w:gridCol w:w="5247"/>
        <w:gridCol w:w="29"/>
        <w:gridCol w:w="436"/>
        <w:gridCol w:w="29"/>
        <w:gridCol w:w="15"/>
        <w:gridCol w:w="15"/>
        <w:gridCol w:w="826"/>
        <w:gridCol w:w="29"/>
        <w:gridCol w:w="15"/>
        <w:gridCol w:w="1245"/>
        <w:gridCol w:w="30"/>
        <w:gridCol w:w="15"/>
        <w:gridCol w:w="15"/>
        <w:gridCol w:w="19"/>
        <w:gridCol w:w="15"/>
        <w:gridCol w:w="1129"/>
      </w:tblGrid>
      <w:tr w:rsidR="00CB59BE" w:rsidRPr="001A1F1F" w:rsidTr="008B45BA">
        <w:trPr>
          <w:cantSplit/>
          <w:trHeight w:val="806"/>
        </w:trPr>
        <w:tc>
          <w:tcPr>
            <w:tcW w:w="552" w:type="dxa"/>
            <w:shd w:val="clear" w:color="auto" w:fill="auto"/>
            <w:textDirection w:val="btLr"/>
            <w:vAlign w:val="center"/>
          </w:tcPr>
          <w:p w:rsidR="00CB59BE" w:rsidRPr="001A1F1F" w:rsidRDefault="00CB59BE" w:rsidP="00CB59BE">
            <w:pPr>
              <w:bidi/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>تمهيد</w:t>
            </w:r>
            <w:proofErr w:type="gramEnd"/>
          </w:p>
        </w:tc>
        <w:tc>
          <w:tcPr>
            <w:tcW w:w="6257" w:type="dxa"/>
            <w:gridSpan w:val="7"/>
            <w:shd w:val="clear" w:color="auto" w:fill="auto"/>
          </w:tcPr>
          <w:p w:rsidR="00CB59BE" w:rsidRPr="00BF4BE4" w:rsidRDefault="00CB59BE" w:rsidP="00CB59BE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F4BE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التعرف على تلاميذ القسم</w:t>
            </w:r>
          </w:p>
          <w:p w:rsidR="00CB59BE" w:rsidRPr="00BF4BE4" w:rsidRDefault="00CB59BE" w:rsidP="00CB59BE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BF4BE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تقديم</w:t>
            </w:r>
            <w:proofErr w:type="gramEnd"/>
            <w:r w:rsidRPr="00BF4BE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المقررات وفقراته</w:t>
            </w:r>
          </w:p>
          <w:p w:rsidR="00CB59BE" w:rsidRPr="001A1F1F" w:rsidRDefault="00CB59BE" w:rsidP="00CB59BE">
            <w:pPr>
              <w:bidi/>
              <w:ind w:left="59" w:right="113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BF4BE4">
              <w:rPr>
                <w:b/>
                <w:bCs/>
                <w:rtl/>
              </w:rPr>
              <w:t>تقيم قبلي لبعض المكتسبات القبلية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CB59BE" w:rsidRPr="001A1F1F" w:rsidRDefault="00CB59BE" w:rsidP="00CB59BE">
            <w:pPr>
              <w:bidi/>
              <w:ind w:right="113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CB59BE" w:rsidRPr="001A1F1F" w:rsidRDefault="00CB59BE" w:rsidP="00CB59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CB59BE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 xml:space="preserve">2 </w:t>
            </w:r>
            <w:proofErr w:type="gramStart"/>
            <w:r w:rsidRPr="00CB59BE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  <w:proofErr w:type="gramEnd"/>
          </w:p>
        </w:tc>
        <w:tc>
          <w:tcPr>
            <w:tcW w:w="1339" w:type="dxa"/>
            <w:gridSpan w:val="6"/>
            <w:shd w:val="clear" w:color="auto" w:fill="auto"/>
          </w:tcPr>
          <w:p w:rsidR="00CB59BE" w:rsidRPr="001A1F1F" w:rsidRDefault="00CB59BE" w:rsidP="00CB59BE">
            <w:pPr>
              <w:bidi/>
              <w:ind w:right="113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29" w:type="dxa"/>
            <w:shd w:val="clear" w:color="auto" w:fill="auto"/>
          </w:tcPr>
          <w:p w:rsidR="00CB59BE" w:rsidRPr="001A1F1F" w:rsidRDefault="00CB59BE" w:rsidP="00CB59BE">
            <w:pPr>
              <w:bidi/>
              <w:ind w:right="113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375"/>
        </w:trPr>
        <w:tc>
          <w:tcPr>
            <w:tcW w:w="10642" w:type="dxa"/>
            <w:gridSpan w:val="22"/>
            <w:shd w:val="clear" w:color="auto" w:fill="D6E3BC" w:themeFill="accent3" w:themeFillTint="66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1A1F1F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الدورة </w:t>
            </w:r>
            <w:proofErr w:type="spellStart"/>
            <w:r w:rsidRPr="001A1F1F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>الاولى</w:t>
            </w:r>
            <w:proofErr w:type="spellEnd"/>
          </w:p>
        </w:tc>
      </w:tr>
      <w:tr w:rsidR="003B51C3" w:rsidRPr="001A1F1F" w:rsidTr="008B45BA">
        <w:trPr>
          <w:cantSplit/>
          <w:trHeight w:val="390"/>
        </w:trPr>
        <w:tc>
          <w:tcPr>
            <w:tcW w:w="5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1A1F1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                              الفيزياء                                                   </w:t>
            </w:r>
            <w:proofErr w:type="spellStart"/>
            <w:r w:rsidRPr="001A1F1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الفيزياء</w:t>
            </w:r>
            <w:proofErr w:type="spellEnd"/>
            <w:r w:rsidRPr="001A1F1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                                             </w:t>
            </w:r>
          </w:p>
        </w:tc>
        <w:tc>
          <w:tcPr>
            <w:tcW w:w="847" w:type="dxa"/>
            <w:gridSpan w:val="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1ف</w:t>
            </w:r>
          </w:p>
        </w:tc>
        <w:tc>
          <w:tcPr>
            <w:tcW w:w="9234" w:type="dxa"/>
            <w:gridSpan w:val="18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proofErr w:type="gramStart"/>
            <w:r w:rsidRPr="001A1F1F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حركة</w:t>
            </w:r>
            <w:proofErr w:type="gramEnd"/>
            <w:r w:rsidRPr="001A1F1F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 xml:space="preserve"> دوران جسم صلب غير قابل للتشوه حول محور ثابت</w:t>
            </w:r>
          </w:p>
        </w:tc>
      </w:tr>
      <w:tr w:rsidR="003B51C3" w:rsidRPr="001A1F1F" w:rsidTr="008B45BA">
        <w:trPr>
          <w:cantSplit/>
          <w:trHeight w:val="4620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jc w:val="right"/>
              <w:rPr>
                <w:b/>
                <w:bCs/>
                <w:lang w:bidi="ar-MA"/>
              </w:rPr>
            </w:pPr>
            <w:r w:rsidRPr="001A1F1F">
              <w:rPr>
                <w:b/>
                <w:bCs/>
                <w:lang w:bidi="ar-MA"/>
              </w:rPr>
              <w:t xml:space="preserve">     </w:t>
            </w: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تعريف حركة الدوران حول محور ثابت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>-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I</w:t>
            </w:r>
          </w:p>
          <w:p w:rsidR="003B51C3" w:rsidRPr="001A1F1F" w:rsidRDefault="003B51C3" w:rsidP="00CB59BE">
            <w:pPr>
              <w:jc w:val="right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                                               </w:t>
            </w:r>
            <w:r w:rsidRPr="001A1F1F">
              <w:rPr>
                <w:b/>
                <w:bCs/>
                <w:sz w:val="22"/>
                <w:szCs w:val="22"/>
                <w:lang w:val="en-US" w:bidi="ar-MA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-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مثال :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  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1</w:t>
            </w:r>
          </w:p>
          <w:p w:rsidR="003B51C3" w:rsidRPr="001A1F1F" w:rsidRDefault="003B51C3" w:rsidP="00CB59BE">
            <w:pPr>
              <w:jc w:val="right"/>
              <w:rPr>
                <w:b/>
                <w:bCs/>
                <w:rtl/>
                <w:lang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-</w:t>
            </w: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تعريف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2</w:t>
            </w:r>
          </w:p>
          <w:p w:rsidR="003B51C3" w:rsidRPr="001A1F1F" w:rsidRDefault="003B51C3" w:rsidP="00CB59BE">
            <w:pPr>
              <w:jc w:val="right"/>
              <w:rPr>
                <w:b/>
                <w:bCs/>
                <w:lang w:bidi="ar-MA"/>
              </w:rPr>
            </w:pP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en-US" w:bidi="ar-MA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معلمة نقطة من جسم صلب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>-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II</w:t>
            </w:r>
          </w:p>
          <w:p w:rsidR="003B51C3" w:rsidRPr="001A1F1F" w:rsidRDefault="003B51C3" w:rsidP="00CB59BE">
            <w:pPr>
              <w:tabs>
                <w:tab w:val="left" w:pos="2880"/>
                <w:tab w:val="right" w:pos="11340"/>
              </w:tabs>
              <w:jc w:val="right"/>
              <w:rPr>
                <w:b/>
                <w:bCs/>
                <w:rtl/>
                <w:lang w:bidi="ar-MA"/>
              </w:rPr>
            </w:pPr>
            <w:r w:rsidRPr="001A1F1F">
              <w:rPr>
                <w:b/>
                <w:bCs/>
                <w:sz w:val="22"/>
                <w:szCs w:val="22"/>
                <w:lang w:val="en-US" w:bidi="ar-MA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 xml:space="preserve">  </w:t>
            </w: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</w:t>
            </w: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en-US" w:bidi="ar-MA"/>
              </w:rPr>
              <w:t xml:space="preserve">- </w:t>
            </w: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الأفصول الزاوي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والأفصول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المنحني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>1</w:t>
            </w:r>
          </w:p>
          <w:p w:rsidR="003B51C3" w:rsidRPr="001A1F1F" w:rsidRDefault="003B51C3" w:rsidP="00CB59BE">
            <w:pPr>
              <w:tabs>
                <w:tab w:val="left" w:pos="720"/>
              </w:tabs>
              <w:jc w:val="right"/>
              <w:rPr>
                <w:b/>
                <w:bCs/>
                <w:rtl/>
                <w:lang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 -</w:t>
            </w: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 العلاقة بين الأفصول المنحني و الأفصول الزاوي </w:t>
            </w: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>2</w:t>
            </w: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3B51C3" w:rsidRPr="001A1F1F" w:rsidRDefault="003B51C3" w:rsidP="00CB59BE">
            <w:pPr>
              <w:tabs>
                <w:tab w:val="left" w:pos="4320"/>
                <w:tab w:val="left" w:pos="11340"/>
              </w:tabs>
              <w:jc w:val="right"/>
              <w:rPr>
                <w:b/>
                <w:bCs/>
                <w:rtl/>
                <w:lang w:bidi="ar-MA"/>
              </w:rPr>
            </w:pP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en-US" w:bidi="ar-MA"/>
              </w:rPr>
              <w:t xml:space="preserve"> -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السرعة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الزاوية: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III</w:t>
            </w:r>
          </w:p>
          <w:p w:rsidR="003B51C3" w:rsidRPr="001A1F1F" w:rsidRDefault="003B51C3" w:rsidP="00CB59BE">
            <w:pPr>
              <w:jc w:val="right"/>
              <w:rPr>
                <w:b/>
                <w:bCs/>
                <w:rtl/>
                <w:lang w:bidi="ar-MA"/>
              </w:rPr>
            </w:pPr>
            <w:proofErr w:type="gram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السرعة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الزاوية المتوسطة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>-</w:t>
            </w: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>1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2-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السرعة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الزاوية اللحظية: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3- العلاقة بين السرعة الزاوية و السرعة الخطية: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</w:t>
            </w:r>
            <w:r w:rsidRPr="001A1F1F">
              <w:rPr>
                <w:b/>
                <w:bCs/>
                <w:sz w:val="22"/>
                <w:szCs w:val="22"/>
                <w:rtl/>
              </w:rPr>
              <w:t xml:space="preserve">- التحقق التجريبي من العلاقة </w:t>
            </w:r>
            <w:r w:rsidRPr="001A1F1F">
              <w:rPr>
                <w:b/>
                <w:bCs/>
                <w:sz w:val="22"/>
                <w:szCs w:val="22"/>
              </w:rPr>
              <w:t>v=R.</w:t>
            </w:r>
            <w:r w:rsidRPr="001A1F1F">
              <w:rPr>
                <w:b/>
                <w:bCs/>
                <w:sz w:val="22"/>
                <w:szCs w:val="22"/>
              </w:rPr>
              <w:sym w:font="Symbol" w:char="F077"/>
            </w:r>
            <w:r w:rsidRPr="001A1F1F">
              <w:rPr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1A1F1F">
              <w:rPr>
                <w:b/>
                <w:bCs/>
                <w:sz w:val="22"/>
                <w:szCs w:val="22"/>
                <w:rtl/>
              </w:rPr>
              <w:t>- حركة الدوران المنتظم: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 xml:space="preserve">1- 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</w:rPr>
              <w:t>تعريف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2-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</w:rPr>
              <w:t xml:space="preserve"> خاصيات الدوران المنتظم: 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*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الدور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>:</w:t>
            </w:r>
            <w:r w:rsidRPr="001A1F1F">
              <w:rPr>
                <w:b/>
                <w:bCs/>
                <w:sz w:val="22"/>
                <w:szCs w:val="22"/>
              </w:rPr>
              <w:t xml:space="preserve"> Période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*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التردد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: </w:t>
            </w:r>
            <w:r w:rsidRPr="001A1F1F">
              <w:rPr>
                <w:b/>
                <w:bCs/>
                <w:sz w:val="22"/>
                <w:szCs w:val="22"/>
              </w:rPr>
              <w:t>Fréquence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3-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1A1F1F">
              <w:rPr>
                <w:b/>
                <w:bCs/>
                <w:sz w:val="22"/>
                <w:szCs w:val="22"/>
                <w:rtl/>
              </w:rPr>
              <w:t xml:space="preserve"> المعادلة الزمنية لحركة الدوران المنتظم :</w:t>
            </w:r>
          </w:p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highlight w:val="yellow"/>
                <w:rtl/>
                <w:lang w:val="en-US" w:bidi="ar-MA"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</w:t>
            </w:r>
            <w:r w:rsidRPr="001A1F1F">
              <w:rPr>
                <w:b/>
                <w:bCs/>
                <w:sz w:val="22"/>
                <w:szCs w:val="22"/>
                <w:rtl/>
              </w:rPr>
              <w:t>- حركة الدوران و حركة الإزاحة الدائرية: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B51C3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5</w:t>
            </w:r>
          </w:p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  <w:proofErr w:type="gramEnd"/>
          </w:p>
        </w:tc>
        <w:tc>
          <w:tcPr>
            <w:tcW w:w="1349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357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تمارين الدرس                                                                              2 ساعات </w:t>
            </w:r>
          </w:p>
        </w:tc>
      </w:tr>
      <w:tr w:rsidR="008A33F5" w:rsidRPr="001A1F1F" w:rsidTr="008B45BA">
        <w:trPr>
          <w:cantSplit/>
          <w:trHeight w:val="357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8A33F5" w:rsidRPr="001A1F1F" w:rsidRDefault="008A33F5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8A33F5" w:rsidRDefault="008A33F5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cantSplit/>
          <w:trHeight w:val="357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47" w:type="dxa"/>
            <w:gridSpan w:val="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2ف</w:t>
            </w:r>
          </w:p>
        </w:tc>
        <w:tc>
          <w:tcPr>
            <w:tcW w:w="9234" w:type="dxa"/>
            <w:gridSpan w:val="18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شغل و قدرة قوى</w:t>
            </w:r>
          </w:p>
        </w:tc>
      </w:tr>
      <w:tr w:rsidR="003B51C3" w:rsidRPr="001A1F1F" w:rsidTr="008B45BA">
        <w:trPr>
          <w:cantSplit/>
          <w:trHeight w:val="487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1-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مفهوم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شغل قوة: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نقول إن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قوة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مطبقة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1-2:  حالة الإزاحة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>المستقيمية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 :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 xml:space="preserve">translation rectiligne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2-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حالة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الإزاحة المنحنية: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3- شغل وزن جسم: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4- شغل مجموعة من قوى ثابتة مطبقة على جسم صلب في إزاحة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</w:rPr>
              <w:t>مستقيمية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</w:rPr>
              <w:t>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5-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قدرة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قوة – </w:t>
            </w:r>
            <w:r w:rsidRPr="001A1F1F">
              <w:rPr>
                <w:b/>
                <w:bCs/>
                <w:sz w:val="22"/>
                <w:szCs w:val="22"/>
              </w:rPr>
              <w:t>Puissance d’une force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1-5: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مفهوم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قدرة قوة: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 يَربِط الشغل بالمدة الزمنية اللازمة لإنجازه.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2-5: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القدرة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المتوسطة –</w:t>
            </w:r>
            <w:r w:rsidRPr="001A1F1F">
              <w:rPr>
                <w:b/>
                <w:bCs/>
                <w:sz w:val="22"/>
                <w:szCs w:val="22"/>
              </w:rPr>
              <w:t xml:space="preserve"> La puissance moyenne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3-5: القدرة اللحظية لقوة مطبقة على جسم صلب في إزاحة.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6-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قدرة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و شغل قوة عزمها ثابت مطبقة على جسم صلب في حركة دوران حول محور ثابت.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1-6: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تذكير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بعزم قوة بالنسبة لمحور دوران ثابت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2-6:عزم مزدوجة قوتين 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3-6:مبرهنة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</w:rPr>
              <w:t>العزوم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</w:rPr>
              <w:t>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4-6: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تعبير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القدرة اللحظية: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5-6:شغل قوة عزمها ثابت بالنسبة لمحور الدوران.</w:t>
            </w:r>
          </w:p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highlight w:val="yellow"/>
                <w:rtl/>
                <w:lang w:val="en-US"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6-6: شغل و قدرة مزدوجة عزمها ثابت: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3B51C3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6</w:t>
            </w:r>
          </w:p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  <w:proofErr w:type="gramEnd"/>
          </w:p>
        </w:tc>
        <w:tc>
          <w:tcPr>
            <w:tcW w:w="1349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34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تمارين الدرس                                                              ضمن تمارين الدرس الموالي                                                          </w:t>
            </w:r>
          </w:p>
        </w:tc>
      </w:tr>
      <w:tr w:rsidR="008A33F5" w:rsidRPr="001A1F1F" w:rsidTr="008B45BA">
        <w:trPr>
          <w:cantSplit/>
          <w:trHeight w:val="34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8A33F5" w:rsidRPr="001A1F1F" w:rsidRDefault="008A33F5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8A33F5" w:rsidRDefault="008A33F5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  <w:proofErr w:type="gramEnd"/>
          </w:p>
          <w:p w:rsidR="008A33F5" w:rsidRDefault="008A33F5" w:rsidP="008A33F5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</w:pPr>
          </w:p>
          <w:p w:rsidR="008B45BA" w:rsidRDefault="008B45BA" w:rsidP="008B45BA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3B51C3" w:rsidRPr="001A1F1F" w:rsidTr="008B45BA">
        <w:trPr>
          <w:cantSplit/>
          <w:trHeight w:val="34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47" w:type="dxa"/>
            <w:gridSpan w:val="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3ف</w:t>
            </w:r>
          </w:p>
        </w:tc>
        <w:tc>
          <w:tcPr>
            <w:tcW w:w="9234" w:type="dxa"/>
            <w:gridSpan w:val="18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proofErr w:type="gramStart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الشغل</w:t>
            </w:r>
            <w:proofErr w:type="gramEnd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والطاقة الحركية</w:t>
            </w:r>
            <w:r w:rsidRPr="001A1F1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             </w:t>
            </w:r>
          </w:p>
        </w:tc>
      </w:tr>
      <w:tr w:rsidR="003B51C3" w:rsidRPr="001A1F1F" w:rsidTr="008B45BA">
        <w:trPr>
          <w:cantSplit/>
          <w:trHeight w:val="690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5237A5" w:rsidRDefault="003B51C3" w:rsidP="00CB59BE">
            <w:pPr>
              <w:bidi/>
              <w:ind w:left="45"/>
              <w:rPr>
                <w:b/>
                <w:bCs/>
                <w:rtl/>
              </w:rPr>
            </w:pPr>
            <w:r w:rsidRPr="005237A5">
              <w:rPr>
                <w:b/>
                <w:bCs/>
                <w:sz w:val="22"/>
                <w:szCs w:val="22"/>
                <w:rtl/>
              </w:rPr>
              <w:t>الطاقة الحركية لجسم صلب 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1-1: حالة حركة الإزاحة: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2-1: حالة حركة الدوران حول محور ثابت.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jc w:val="right"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2-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مبرهنة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الطاقة الحركية:</w:t>
            </w:r>
          </w:p>
          <w:p w:rsidR="003B51C3" w:rsidRPr="001A1F1F" w:rsidRDefault="003B51C3" w:rsidP="00CB59BE">
            <w:pPr>
              <w:jc w:val="right"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1-2: حالة جسم صلب في حركة إزاحة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</w:rPr>
              <w:t>مستقيمية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</w:rPr>
              <w:t>: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2-2: حالة حركة الدوران: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4</w:t>
            </w:r>
          </w:p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  <w:proofErr w:type="gramEnd"/>
          </w:p>
        </w:tc>
        <w:tc>
          <w:tcPr>
            <w:tcW w:w="1349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trHeight w:val="375"/>
        </w:trPr>
        <w:tc>
          <w:tcPr>
            <w:tcW w:w="561" w:type="dxa"/>
            <w:gridSpan w:val="2"/>
            <w:shd w:val="clear" w:color="auto" w:fill="auto"/>
            <w:textDirection w:val="btLr"/>
          </w:tcPr>
          <w:p w:rsidR="003B51C3" w:rsidRPr="001A1F1F" w:rsidRDefault="003B51C3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تمارين الدرس                                                                            2 ساعات    </w:t>
            </w:r>
          </w:p>
        </w:tc>
      </w:tr>
      <w:tr w:rsidR="008A33F5" w:rsidRPr="001A1F1F" w:rsidTr="008B45BA">
        <w:trPr>
          <w:trHeight w:val="375"/>
        </w:trPr>
        <w:tc>
          <w:tcPr>
            <w:tcW w:w="561" w:type="dxa"/>
            <w:gridSpan w:val="2"/>
            <w:shd w:val="clear" w:color="auto" w:fill="auto"/>
            <w:textDirection w:val="btLr"/>
          </w:tcPr>
          <w:p w:rsidR="008A33F5" w:rsidRPr="001A1F1F" w:rsidRDefault="008A33F5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8A33F5" w:rsidRDefault="008A33F5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trHeight w:val="375"/>
        </w:trPr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3B51C3" w:rsidRPr="001A1F1F" w:rsidRDefault="003B51C3" w:rsidP="00CB59BE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1A1F1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     </w:t>
            </w:r>
            <w:proofErr w:type="gramStart"/>
            <w:r w:rsidRPr="001A1F1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الكيمياء</w:t>
            </w:r>
            <w:proofErr w:type="gramEnd"/>
            <w:r w:rsidRPr="001A1F1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1ك</w:t>
            </w:r>
          </w:p>
        </w:tc>
        <w:tc>
          <w:tcPr>
            <w:tcW w:w="9234" w:type="dxa"/>
            <w:gridSpan w:val="18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أهمية قياس كميات المادة في المحيط </w:t>
            </w:r>
            <w:proofErr w:type="spellStart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المعيش</w:t>
            </w:r>
            <w:proofErr w:type="spellEnd"/>
          </w:p>
        </w:tc>
      </w:tr>
      <w:tr w:rsidR="003B51C3" w:rsidRPr="001A1F1F" w:rsidTr="008B45BA">
        <w:trPr>
          <w:trHeight w:val="465"/>
        </w:trPr>
        <w:tc>
          <w:tcPr>
            <w:tcW w:w="561" w:type="dxa"/>
            <w:gridSpan w:val="2"/>
            <w:vMerge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5237A5" w:rsidRDefault="003B51C3" w:rsidP="00CB59BE">
            <w:pPr>
              <w:bidi/>
              <w:ind w:left="45"/>
              <w:rPr>
                <w:rFonts w:asciiTheme="majorBidi" w:hAnsiTheme="majorBidi" w:cstheme="majorBidi"/>
                <w:b/>
                <w:bCs/>
                <w:rtl/>
              </w:rPr>
            </w:pPr>
            <w:r w:rsidRPr="005237A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أهمية القياس في الكيمياء: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- القياسات من أجل الإخبار: 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- القياس من أجل المراقبة: 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- القياس من أجل التصرف. 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49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trHeight w:val="405"/>
        </w:trPr>
        <w:tc>
          <w:tcPr>
            <w:tcW w:w="561" w:type="dxa"/>
            <w:gridSpan w:val="2"/>
            <w:vMerge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8A33F5" w:rsidRPr="001A1F1F" w:rsidTr="008B45BA">
        <w:trPr>
          <w:trHeight w:val="405"/>
        </w:trPr>
        <w:tc>
          <w:tcPr>
            <w:tcW w:w="561" w:type="dxa"/>
            <w:gridSpan w:val="2"/>
            <w:vMerge/>
            <w:shd w:val="clear" w:color="auto" w:fill="auto"/>
          </w:tcPr>
          <w:p w:rsidR="008A33F5" w:rsidRPr="001A1F1F" w:rsidRDefault="008A33F5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8A33F5" w:rsidRDefault="008A33F5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trHeight w:val="405"/>
        </w:trPr>
        <w:tc>
          <w:tcPr>
            <w:tcW w:w="561" w:type="dxa"/>
            <w:gridSpan w:val="2"/>
            <w:vMerge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47" w:type="dxa"/>
            <w:gridSpan w:val="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2ك</w:t>
            </w:r>
          </w:p>
        </w:tc>
        <w:tc>
          <w:tcPr>
            <w:tcW w:w="9234" w:type="dxa"/>
            <w:gridSpan w:val="18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المقادير الفيزيائية المرتبطة بكميات المادة</w:t>
            </w:r>
          </w:p>
        </w:tc>
      </w:tr>
      <w:tr w:rsidR="003B51C3" w:rsidRPr="001A1F1F" w:rsidTr="008B45BA">
        <w:trPr>
          <w:trHeight w:val="405"/>
        </w:trPr>
        <w:tc>
          <w:tcPr>
            <w:tcW w:w="561" w:type="dxa"/>
            <w:gridSpan w:val="2"/>
            <w:vMerge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-تحديد كمية مادة جسم صلب أو سائل.</w:t>
            </w:r>
          </w:p>
          <w:p w:rsidR="003B51C3" w:rsidRPr="005237A5" w:rsidRDefault="003B51C3" w:rsidP="00CB59B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237A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كمية المادة و الكتلة – </w:t>
            </w:r>
            <w:r w:rsidRPr="005237A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Quantité de matière et la masse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1-1: </w:t>
            </w:r>
            <w:proofErr w:type="gramStart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الكتلة</w:t>
            </w:r>
            <w:proofErr w:type="gramEnd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المولية الذرية. 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3-1:العلاقة بين كمية المادة و الكتلة المولية:    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 </w:t>
            </w:r>
            <w:proofErr w:type="gramStart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كمية</w:t>
            </w:r>
            <w:proofErr w:type="gramEnd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المادة و الحجم: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Quantité de matière et le volume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II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- تحديد كمية مادة غاز: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 نموذج الغاز الكامل : 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Modèle de gaz parfait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* قانون بويل </w:t>
            </w:r>
            <w:proofErr w:type="spellStart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ماريوط</w:t>
            </w:r>
            <w:proofErr w:type="spellEnd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: 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Loi de Boyle-Mariotte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* قانون شارل و </w:t>
            </w:r>
            <w:proofErr w:type="spellStart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غاي</w:t>
            </w:r>
            <w:proofErr w:type="spellEnd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-</w:t>
            </w:r>
            <w:proofErr w:type="spellStart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لوساك</w:t>
            </w:r>
            <w:proofErr w:type="spellEnd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: 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Loi de Charles et Gay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–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Lussac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*السلم المطلق لدرجة الحرارة : 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Echelle absolue de la température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* </w:t>
            </w:r>
            <w:proofErr w:type="gramStart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الغاز</w:t>
            </w:r>
            <w:proofErr w:type="gramEnd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الكامل:</w:t>
            </w:r>
          </w:p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* معادلة الحالة للغازات الكاملة: 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Equation d’état des gaz parfaits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49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trHeight w:val="285"/>
        </w:trPr>
        <w:tc>
          <w:tcPr>
            <w:tcW w:w="561" w:type="dxa"/>
            <w:gridSpan w:val="2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4F49AC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8A33F5" w:rsidRPr="001A1F1F" w:rsidTr="008B45BA">
        <w:trPr>
          <w:trHeight w:val="285"/>
        </w:trPr>
        <w:tc>
          <w:tcPr>
            <w:tcW w:w="561" w:type="dxa"/>
            <w:gridSpan w:val="2"/>
            <w:shd w:val="clear" w:color="auto" w:fill="auto"/>
          </w:tcPr>
          <w:p w:rsidR="008A33F5" w:rsidRPr="001A1F1F" w:rsidRDefault="008A33F5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8A33F5" w:rsidRDefault="008A33F5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trHeight w:val="285"/>
        </w:trPr>
        <w:tc>
          <w:tcPr>
            <w:tcW w:w="561" w:type="dxa"/>
            <w:gridSpan w:val="2"/>
            <w:vMerge w:val="restart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3B51C3" w:rsidRPr="001A1F1F" w:rsidRDefault="008B45BA" w:rsidP="00CB59BE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 ك</w:t>
            </w:r>
          </w:p>
        </w:tc>
        <w:tc>
          <w:tcPr>
            <w:tcW w:w="9222" w:type="dxa"/>
            <w:gridSpan w:val="17"/>
            <w:shd w:val="clear" w:color="auto" w:fill="EEECE1" w:themeFill="background2"/>
          </w:tcPr>
          <w:p w:rsidR="003B51C3" w:rsidRPr="001A1F1F" w:rsidRDefault="003B51C3" w:rsidP="00CB59BE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  <w:r w:rsidRPr="004F49AC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 xml:space="preserve">المحاليل </w:t>
            </w:r>
            <w:proofErr w:type="spellStart"/>
            <w:r w:rsidRPr="004F49AC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الإلكتروليتية</w:t>
            </w:r>
            <w:proofErr w:type="spellEnd"/>
            <w:r w:rsidRPr="004F49AC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 xml:space="preserve"> و </w:t>
            </w:r>
            <w:proofErr w:type="spellStart"/>
            <w:r w:rsidRPr="004F49AC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التراكيز</w:t>
            </w:r>
            <w:proofErr w:type="spellEnd"/>
          </w:p>
        </w:tc>
      </w:tr>
      <w:tr w:rsidR="003B51C3" w:rsidRPr="001A1F1F" w:rsidTr="008B45BA">
        <w:trPr>
          <w:trHeight w:val="315"/>
        </w:trPr>
        <w:tc>
          <w:tcPr>
            <w:tcW w:w="561" w:type="dxa"/>
            <w:gridSpan w:val="2"/>
            <w:vMerge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4F49AC" w:rsidRDefault="003B51C3" w:rsidP="00CB59BE">
            <w:pPr>
              <w:bidi/>
              <w:ind w:right="-360"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1- الأجسام الصلبة الأيونية : </w:t>
            </w: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Les solides ioniques</w:t>
            </w:r>
          </w:p>
          <w:p w:rsidR="003B51C3" w:rsidRPr="004F49AC" w:rsidRDefault="003B51C3" w:rsidP="00CB59B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 الطابع ثنائي القطبي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لجزيئة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</w:p>
          <w:p w:rsidR="003B51C3" w:rsidRPr="004F49AC" w:rsidRDefault="003B51C3" w:rsidP="00CB59B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1-2: متى تكون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جزيئة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ما ثنائية القطب ؟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2-2: </w:t>
            </w:r>
            <w:proofErr w:type="gram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أمثلة</w:t>
            </w:r>
            <w:proofErr w:type="gram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أ-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جزيئة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كلورور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الهيدروجين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HCl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ذرة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الكلور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أكثر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كهرسلبية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من ذرة 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ب-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جزيئة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الماء</w:t>
            </w:r>
            <w:r w:rsidRPr="004F49AC">
              <w:rPr>
                <w:rFonts w:asciiTheme="majorBidi" w:hAnsiTheme="majorBidi" w:cstheme="majorBidi"/>
                <w:b/>
                <w:bCs/>
                <w:position w:val="-10"/>
                <w:sz w:val="22"/>
                <w:szCs w:val="22"/>
              </w:rPr>
              <w:object w:dxaOrig="5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6.25pt;height:17.25pt" o:ole="">
                  <v:imagedata r:id="rId6" o:title=""/>
                </v:shape>
                <o:OLEObject Type="Embed" ProgID="Equation.DSMT4" ShapeID="_x0000_i1116" DrawAspect="Content" ObjectID="_1474278013" r:id="rId7"/>
              </w:object>
            </w: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 المحاليل المائية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الإلكتروليتية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– </w:t>
            </w: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Solutions aqueuses électrolytiques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1-3: مفهوم المحلول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الإلكتروليتي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2-3: ذوبان جسم صلب في الماء :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كلورور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الصوديوم </w:t>
            </w:r>
            <w:r w:rsidRPr="004F49AC">
              <w:rPr>
                <w:rFonts w:asciiTheme="majorBidi" w:hAnsiTheme="majorBidi" w:cstheme="majorBidi"/>
                <w:b/>
                <w:bCs/>
                <w:position w:val="-6"/>
                <w:sz w:val="22"/>
                <w:szCs w:val="22"/>
              </w:rPr>
              <w:object w:dxaOrig="620" w:dyaOrig="279">
                <v:shape id="_x0000_i1117" type="#_x0000_t75" style="width:30.75pt;height:14.25pt" o:ole="">
                  <v:imagedata r:id="rId8" o:title=""/>
                </v:shape>
                <o:OLEObject Type="Embed" ProgID="Equation.DSMT4" ShapeID="_x0000_i1117" DrawAspect="Content" ObjectID="_1474278014" r:id="rId9"/>
              </w:object>
            </w: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3-3: ذوبان غاز في الماء: 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4-3: ذوبان سائل في الماء ( حمض الكبريتيك أو كبريتات الهيدروجين ) 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4- </w:t>
            </w:r>
            <w:proofErr w:type="spell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التراكيز</w:t>
            </w:r>
            <w:proofErr w:type="spell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المولية – </w:t>
            </w: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Les concentrations molaires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1-4: </w:t>
            </w:r>
            <w:proofErr w:type="gramStart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التركيز</w:t>
            </w:r>
            <w:proofErr w:type="gramEnd"/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المولي للمذاب المستعمل أو تركيز المحلول. </w:t>
            </w:r>
          </w:p>
          <w:p w:rsidR="003B51C3" w:rsidRPr="004F49AC" w:rsidRDefault="003B51C3" w:rsidP="00CB59B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4F49A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2-4: التركيز المولي للأيونات المتواجدة بالمحلول.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49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trHeight w:val="315"/>
        </w:trPr>
        <w:tc>
          <w:tcPr>
            <w:tcW w:w="561" w:type="dxa"/>
            <w:gridSpan w:val="2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3B51C3" w:rsidRPr="001A1F1F" w:rsidTr="008B45BA">
        <w:trPr>
          <w:trHeight w:val="444"/>
        </w:trPr>
        <w:tc>
          <w:tcPr>
            <w:tcW w:w="10642" w:type="dxa"/>
            <w:gridSpan w:val="22"/>
            <w:shd w:val="clear" w:color="auto" w:fill="D6E3BC" w:themeFill="accent3" w:themeFillTint="66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فرض منزلي</w:t>
            </w:r>
          </w:p>
        </w:tc>
      </w:tr>
      <w:tr w:rsidR="003B51C3" w:rsidRPr="001A1F1F" w:rsidTr="008B45BA">
        <w:trPr>
          <w:trHeight w:val="451"/>
        </w:trPr>
        <w:tc>
          <w:tcPr>
            <w:tcW w:w="10642" w:type="dxa"/>
            <w:gridSpan w:val="22"/>
            <w:shd w:val="clear" w:color="auto" w:fill="D6E3BC" w:themeFill="accent3" w:themeFillTint="66"/>
          </w:tcPr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فرض محروس رقم</w:t>
            </w:r>
            <w:r w:rsidRPr="001A1F1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1</w:t>
            </w:r>
          </w:p>
        </w:tc>
      </w:tr>
      <w:tr w:rsidR="008A33F5" w:rsidRPr="001A1F1F" w:rsidTr="008B45BA">
        <w:trPr>
          <w:trHeight w:val="451"/>
        </w:trPr>
        <w:tc>
          <w:tcPr>
            <w:tcW w:w="10642" w:type="dxa"/>
            <w:gridSpan w:val="22"/>
            <w:shd w:val="clear" w:color="auto" w:fill="auto"/>
          </w:tcPr>
          <w:p w:rsidR="008A33F5" w:rsidRDefault="008A33F5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3214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832145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118" type="#_x0000_t136" style="width:160.5pt;height:76.5pt">
                  <v:shadow on="t" opacity="52429f"/>
                  <v:textpath style="font-family:&quot;Arial Black&quot;;font-style:italic;v-text-kern:t" trim="t" fitpath="t" string="موضوع &#10;فرض محروس رقم 1"/>
                </v:shape>
              </w:pict>
            </w: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A33F5" w:rsidRPr="001A1F1F" w:rsidRDefault="008A33F5" w:rsidP="008A33F5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3B51C3" w:rsidRPr="001A1F1F" w:rsidTr="008B45BA">
        <w:trPr>
          <w:cantSplit/>
          <w:trHeight w:val="331"/>
        </w:trPr>
        <w:tc>
          <w:tcPr>
            <w:tcW w:w="5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proofErr w:type="gramStart"/>
            <w:r w:rsidRPr="001A1F1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lastRenderedPageBreak/>
              <w:t>الفيزياء</w:t>
            </w:r>
            <w:proofErr w:type="gramEnd"/>
          </w:p>
        </w:tc>
        <w:tc>
          <w:tcPr>
            <w:tcW w:w="847" w:type="dxa"/>
            <w:gridSpan w:val="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4ف</w:t>
            </w:r>
          </w:p>
        </w:tc>
        <w:tc>
          <w:tcPr>
            <w:tcW w:w="9234" w:type="dxa"/>
            <w:gridSpan w:val="18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الشغل وطاقة الوضع </w:t>
            </w:r>
            <w:proofErr w:type="spellStart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الثقالية</w:t>
            </w:r>
            <w:proofErr w:type="spellEnd"/>
          </w:p>
        </w:tc>
      </w:tr>
      <w:tr w:rsidR="003B51C3" w:rsidRPr="001A1F1F" w:rsidTr="008B45BA">
        <w:trPr>
          <w:cantSplit/>
          <w:trHeight w:val="480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9371A" w:rsidRDefault="003B51C3" w:rsidP="00CB59BE">
            <w:pPr>
              <w:bidi/>
              <w:rPr>
                <w:b/>
                <w:bCs/>
                <w:rtl/>
              </w:rPr>
            </w:pPr>
            <w:r w:rsidRPr="0019371A">
              <w:rPr>
                <w:rFonts w:hint="cs"/>
                <w:b/>
                <w:bCs/>
                <w:sz w:val="22"/>
                <w:szCs w:val="22"/>
                <w:rtl/>
              </w:rPr>
              <w:t>1-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9371A">
              <w:rPr>
                <w:rFonts w:hint="cs"/>
                <w:b/>
                <w:bCs/>
                <w:sz w:val="22"/>
                <w:szCs w:val="22"/>
                <w:rtl/>
              </w:rPr>
              <w:t xml:space="preserve">مفهوم طاقة الوضع </w:t>
            </w:r>
            <w:proofErr w:type="spellStart"/>
            <w:r w:rsidRPr="0019371A">
              <w:rPr>
                <w:rFonts w:hint="cs"/>
                <w:b/>
                <w:bCs/>
                <w:sz w:val="22"/>
                <w:szCs w:val="22"/>
                <w:rtl/>
              </w:rPr>
              <w:t>الثقالية</w:t>
            </w:r>
            <w:proofErr w:type="spellEnd"/>
            <w:r w:rsidRPr="0019371A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bidi="ar-MA"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 تعبير طاقة الوضع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الثقالية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1A1F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3- صيغة طاقة الوضع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الثقالية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الحالة المرجعية 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4- تغير طاقة الوضع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الثقالية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1A1F1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4</w:t>
            </w:r>
          </w:p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  <w:proofErr w:type="gramEnd"/>
          </w:p>
        </w:tc>
        <w:tc>
          <w:tcPr>
            <w:tcW w:w="1334" w:type="dxa"/>
            <w:gridSpan w:val="5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78" w:type="dxa"/>
            <w:gridSpan w:val="4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324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A20FDD" w:rsidRPr="001A1F1F" w:rsidTr="008B45BA">
        <w:trPr>
          <w:cantSplit/>
          <w:trHeight w:val="324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A20FDD" w:rsidRPr="001A1F1F" w:rsidRDefault="00A20FDD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A20FDD" w:rsidRDefault="00A20FDD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cantSplit/>
          <w:trHeight w:val="324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47" w:type="dxa"/>
            <w:gridSpan w:val="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5ف</w:t>
            </w:r>
          </w:p>
        </w:tc>
        <w:tc>
          <w:tcPr>
            <w:tcW w:w="9234" w:type="dxa"/>
            <w:gridSpan w:val="18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الطاقة الميكانيكية لجسم صلب</w:t>
            </w:r>
          </w:p>
        </w:tc>
      </w:tr>
      <w:tr w:rsidR="003B51C3" w:rsidRPr="001A1F1F" w:rsidTr="008B45BA">
        <w:trPr>
          <w:cantSplit/>
          <w:trHeight w:val="420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5237A5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5237A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إبراز</w:t>
            </w:r>
            <w:proofErr w:type="gramEnd"/>
            <w:r w:rsidRPr="005237A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الطاقة الميكانيكية: 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 </w:t>
            </w:r>
            <w:proofErr w:type="spellStart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انحفاظ</w:t>
            </w:r>
            <w:proofErr w:type="spellEnd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الطاقة الميكانيكية – 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Conservation de l’énergie mécanique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1-2: حالة السقوط الحر. 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3-2: حالة الحركة باحتكاك.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4</w:t>
            </w:r>
          </w:p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  <w:proofErr w:type="gramEnd"/>
          </w:p>
        </w:tc>
        <w:tc>
          <w:tcPr>
            <w:tcW w:w="1383" w:type="dxa"/>
            <w:gridSpan w:val="8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37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تمارين الدرس                                                                              2 ساعات</w:t>
            </w:r>
          </w:p>
        </w:tc>
      </w:tr>
      <w:tr w:rsidR="00A20FDD" w:rsidRPr="001A1F1F" w:rsidTr="008B45BA">
        <w:trPr>
          <w:cantSplit/>
          <w:trHeight w:val="37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A20FDD" w:rsidRPr="001A1F1F" w:rsidRDefault="00A20FDD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</w:tcPr>
          <w:p w:rsidR="00A20FDD" w:rsidRDefault="00A20FDD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spell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ملاحظاات</w:t>
            </w:r>
            <w:proofErr w:type="spellEnd"/>
          </w:p>
        </w:tc>
      </w:tr>
      <w:tr w:rsidR="003B51C3" w:rsidRPr="001A1F1F" w:rsidTr="008B45BA">
        <w:trPr>
          <w:cantSplit/>
          <w:trHeight w:val="37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47" w:type="dxa"/>
            <w:gridSpan w:val="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6ف</w:t>
            </w:r>
          </w:p>
        </w:tc>
        <w:tc>
          <w:tcPr>
            <w:tcW w:w="9234" w:type="dxa"/>
            <w:gridSpan w:val="18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proofErr w:type="gramStart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الشغل</w:t>
            </w:r>
            <w:proofErr w:type="gramEnd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والطاقة الداخلية</w:t>
            </w:r>
          </w:p>
        </w:tc>
      </w:tr>
      <w:tr w:rsidR="003B51C3" w:rsidRPr="001A1F1F" w:rsidTr="008B45BA">
        <w:trPr>
          <w:cantSplit/>
          <w:trHeight w:val="367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</w:tcPr>
          <w:p w:rsidR="003B51C3" w:rsidRPr="001A1F1F" w:rsidRDefault="003B51C3" w:rsidP="00CB59BE">
            <w:pPr>
              <w:bidi/>
              <w:rPr>
                <w:b/>
                <w:bCs/>
                <w:rtl/>
                <w:lang w:bidi="ar-MA"/>
              </w:rPr>
            </w:pPr>
            <w:r w:rsidRPr="001A1F1F">
              <w:rPr>
                <w:b/>
                <w:bCs/>
                <w:sz w:val="22"/>
                <w:szCs w:val="22"/>
              </w:rPr>
              <w:t>I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-مفاعيل الشغل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المكيسب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من طرف مجموعة: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ارتفاع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درجة الحرارة: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  تغير الحالة الفيزيائية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التشويه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المرن: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ارتفاع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ضغط غاز: 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b/>
                <w:bCs/>
                <w:sz w:val="22"/>
                <w:szCs w:val="22"/>
              </w:rPr>
              <w:t>II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الكاقة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الداخلية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>Energie interne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تعريف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 الطاقة الحركية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المجهرية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3- طاقة الوضع للمجموعة </w:t>
            </w:r>
            <w:r w:rsidRPr="001A1F1F">
              <w:rPr>
                <w:b/>
                <w:bCs/>
                <w:position w:val="-10"/>
                <w:sz w:val="22"/>
                <w:szCs w:val="22"/>
              </w:rPr>
              <w:object w:dxaOrig="360" w:dyaOrig="320">
                <v:shape id="_x0000_i1119" type="#_x0000_t75" style="width:18pt;height:15.75pt" o:ole="">
                  <v:imagedata r:id="rId10" o:title=""/>
                </v:shape>
                <o:OLEObject Type="Embed" ProgID="Equation.DSMT4" ShapeID="_x0000_i1119" DrawAspect="Content" ObjectID="_1474278015" r:id="rId11"/>
              </w:objec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1-3:طاقة الوضع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المجهرية</w:t>
            </w:r>
            <w:proofErr w:type="spellEnd"/>
            <w:r w:rsidRPr="001A1F1F">
              <w:rPr>
                <w:b/>
                <w:bCs/>
                <w:position w:val="-10"/>
                <w:sz w:val="22"/>
                <w:szCs w:val="22"/>
              </w:rPr>
              <w:object w:dxaOrig="320" w:dyaOrig="340">
                <v:shape id="_x0000_i1120" type="#_x0000_t75" style="width:15.75pt;height:17.25pt" o:ole="">
                  <v:imagedata r:id="rId12" o:title=""/>
                </v:shape>
                <o:OLEObject Type="Embed" ProgID="Equation.DSMT4" ShapeID="_x0000_i1120" DrawAspect="Content" ObjectID="_1474278016" r:id="rId13"/>
              </w:objec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2-3: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طاقة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الربط </w:t>
            </w:r>
            <w:r w:rsidRPr="001A1F1F">
              <w:rPr>
                <w:b/>
                <w:bCs/>
                <w:position w:val="-12"/>
                <w:sz w:val="22"/>
                <w:szCs w:val="22"/>
              </w:rPr>
              <w:object w:dxaOrig="279" w:dyaOrig="360">
                <v:shape id="_x0000_i1121" type="#_x0000_t75" style="width:14.25pt;height:18pt" o:ole="">
                  <v:imagedata r:id="rId14" o:title=""/>
                </v:shape>
                <o:OLEObject Type="Embed" ProgID="Equation.DSMT4" ShapeID="_x0000_i1121" DrawAspect="Content" ObjectID="_1474278017" r:id="rId15"/>
              </w:objec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</w:rPr>
              <w:t>III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- تغير الطاقة الداخلية لمجموعة.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1- تبادل الطاقة مع المحيط الخارجي 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1-1: انتقال الطاقة بالحرارة.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2-1: انتقال الطاقة بالشغل: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 التبادل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الطاقي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على شكل شغل و كمية حرارة: "المبدأ الأول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للترموديناميك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( علم الحرارة و التحريك )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1-2: نص المبدأ الأول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للترموديناميك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2-2: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التحول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الحلقي:</w:t>
            </w:r>
            <w:r w:rsidRPr="001A1F1F">
              <w:rPr>
                <w:b/>
                <w:bCs/>
                <w:sz w:val="22"/>
                <w:szCs w:val="22"/>
              </w:rPr>
              <w:t>Transformation cyclique</w:t>
            </w:r>
          </w:p>
        </w:tc>
        <w:tc>
          <w:tcPr>
            <w:tcW w:w="465" w:type="dxa"/>
            <w:gridSpan w:val="2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</w:p>
        </w:tc>
        <w:tc>
          <w:tcPr>
            <w:tcW w:w="885" w:type="dxa"/>
            <w:gridSpan w:val="4"/>
          </w:tcPr>
          <w:p w:rsidR="003B51C3" w:rsidRDefault="003B51C3" w:rsidP="00CB59B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ساعات</w:t>
            </w:r>
            <w:proofErr w:type="gramEnd"/>
          </w:p>
        </w:tc>
        <w:tc>
          <w:tcPr>
            <w:tcW w:w="1319" w:type="dxa"/>
            <w:gridSpan w:val="4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</w:p>
        </w:tc>
        <w:tc>
          <w:tcPr>
            <w:tcW w:w="1193" w:type="dxa"/>
            <w:gridSpan w:val="5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</w:p>
        </w:tc>
      </w:tr>
      <w:tr w:rsidR="003B51C3" w:rsidRPr="001A1F1F" w:rsidTr="008B45BA">
        <w:trPr>
          <w:cantSplit/>
          <w:trHeight w:val="396"/>
        </w:trPr>
        <w:tc>
          <w:tcPr>
            <w:tcW w:w="561" w:type="dxa"/>
            <w:gridSpan w:val="2"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تمارين الدرس                                                                            2 ساعات</w:t>
            </w:r>
          </w:p>
        </w:tc>
      </w:tr>
      <w:tr w:rsidR="00A20FDD" w:rsidRPr="001A1F1F" w:rsidTr="008B45BA">
        <w:trPr>
          <w:cantSplit/>
          <w:trHeight w:val="396"/>
        </w:trPr>
        <w:tc>
          <w:tcPr>
            <w:tcW w:w="561" w:type="dxa"/>
            <w:gridSpan w:val="2"/>
            <w:shd w:val="clear" w:color="auto" w:fill="auto"/>
            <w:textDirection w:val="btLr"/>
            <w:vAlign w:val="center"/>
          </w:tcPr>
          <w:p w:rsidR="00A20FDD" w:rsidRPr="001A1F1F" w:rsidRDefault="00A20FDD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A20FDD" w:rsidRDefault="00A20FDD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  <w:proofErr w:type="gramEnd"/>
          </w:p>
          <w:p w:rsidR="00A20FDD" w:rsidRDefault="00A20FDD" w:rsidP="00A20FDD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A20FDD" w:rsidRDefault="00A20FDD" w:rsidP="00A20FDD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A20FDD" w:rsidRDefault="00A20FDD" w:rsidP="00A20FDD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A20FDD" w:rsidRDefault="00A20FDD" w:rsidP="00A20FDD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A20FDD" w:rsidRDefault="00A20FDD" w:rsidP="00A20FDD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A20FDD" w:rsidRDefault="00A20FDD" w:rsidP="00A20FDD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</w:pPr>
          </w:p>
          <w:p w:rsidR="008B45BA" w:rsidRDefault="008B45BA" w:rsidP="008B45BA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3B51C3" w:rsidRPr="001A1F1F" w:rsidTr="008B45BA">
        <w:trPr>
          <w:cantSplit/>
          <w:trHeight w:val="396"/>
        </w:trPr>
        <w:tc>
          <w:tcPr>
            <w:tcW w:w="5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proofErr w:type="gramStart"/>
            <w:r w:rsidRPr="001A1F1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lastRenderedPageBreak/>
              <w:t>الكيمياء</w:t>
            </w:r>
            <w:proofErr w:type="gramEnd"/>
          </w:p>
        </w:tc>
        <w:tc>
          <w:tcPr>
            <w:tcW w:w="972" w:type="dxa"/>
            <w:gridSpan w:val="4"/>
            <w:shd w:val="clear" w:color="auto" w:fill="auto"/>
          </w:tcPr>
          <w:p w:rsidR="003B51C3" w:rsidRPr="001A1F1F" w:rsidRDefault="008B45BA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4</w:t>
            </w:r>
            <w:r w:rsidR="003B51C3"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ك</w:t>
            </w:r>
          </w:p>
        </w:tc>
        <w:tc>
          <w:tcPr>
            <w:tcW w:w="9109" w:type="dxa"/>
            <w:gridSpan w:val="16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تحديد كميات المادة في محلول بواسطة قياس فيزيائي: </w:t>
            </w:r>
            <w:proofErr w:type="gramStart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قياس</w:t>
            </w:r>
            <w:proofErr w:type="gramEnd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المواصلة</w:t>
            </w:r>
          </w:p>
        </w:tc>
      </w:tr>
      <w:tr w:rsidR="003B51C3" w:rsidRPr="001A1F1F" w:rsidTr="008B45BA">
        <w:trPr>
          <w:cantSplit/>
          <w:trHeight w:val="390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</w:rPr>
              <w:t>-1</w:t>
            </w:r>
            <w:r w:rsidRPr="001A1F1F">
              <w:rPr>
                <w:b/>
                <w:bCs/>
                <w:sz w:val="22"/>
                <w:szCs w:val="22"/>
                <w:rtl/>
              </w:rPr>
              <w:t xml:space="preserve"> تذكير 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: التيار الكهربائي في المحاليل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الإلكتروليتية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2- مواصلة محلول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</w:rPr>
              <w:t>الكتروليتي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</w:rPr>
              <w:t xml:space="preserve">   </w:t>
            </w:r>
            <w:r w:rsidRPr="001A1F1F">
              <w:rPr>
                <w:b/>
                <w:bCs/>
                <w:sz w:val="22"/>
                <w:szCs w:val="22"/>
              </w:rPr>
              <w:t xml:space="preserve"> une solution électrolytique</w:t>
            </w:r>
            <w:r w:rsidRPr="001A1F1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 xml:space="preserve"> d’</w:t>
            </w:r>
            <w:r w:rsidRPr="001A1F1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>conductance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3-العوامل المؤثرة على مواصلة محلول: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1-3: تأثير أبعاد خلية قياس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المواصلة .</w:t>
            </w:r>
            <w:proofErr w:type="gramEnd"/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2-3: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تأثير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مميزات المحلول.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منحنى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التدريج </w:t>
            </w:r>
            <w:r w:rsidRPr="001A1F1F">
              <w:rPr>
                <w:b/>
                <w:bCs/>
                <w:sz w:val="22"/>
                <w:szCs w:val="22"/>
              </w:rPr>
              <w:t>G=f(C)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 xml:space="preserve">Courbe d’étalonnage 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5- تعريف مواصلة جزء من محلول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أيوني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6- الموصلية المولية الأيونية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>Conductivité molaire ionique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289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223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390"/>
        </w:trPr>
        <w:tc>
          <w:tcPr>
            <w:tcW w:w="561" w:type="dxa"/>
            <w:gridSpan w:val="2"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A20FDD" w:rsidRPr="001A1F1F" w:rsidTr="008B45BA">
        <w:trPr>
          <w:cantSplit/>
          <w:trHeight w:val="390"/>
        </w:trPr>
        <w:tc>
          <w:tcPr>
            <w:tcW w:w="561" w:type="dxa"/>
            <w:gridSpan w:val="2"/>
            <w:shd w:val="clear" w:color="auto" w:fill="auto"/>
            <w:textDirection w:val="btLr"/>
            <w:vAlign w:val="center"/>
          </w:tcPr>
          <w:p w:rsidR="00A20FDD" w:rsidRPr="001A1F1F" w:rsidRDefault="00A20FDD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A20FDD" w:rsidRDefault="00A20FDD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cantSplit/>
          <w:trHeight w:val="390"/>
        </w:trPr>
        <w:tc>
          <w:tcPr>
            <w:tcW w:w="10642" w:type="dxa"/>
            <w:gridSpan w:val="22"/>
            <w:shd w:val="clear" w:color="auto" w:fill="auto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bidiVisual/>
              <w:tblW w:w="10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89"/>
            </w:tblGrid>
            <w:tr w:rsidR="003B51C3" w:rsidRPr="001A1F1F" w:rsidTr="008B45BA">
              <w:trPr>
                <w:trHeight w:val="414"/>
              </w:trPr>
              <w:tc>
                <w:tcPr>
                  <w:tcW w:w="956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3B51C3" w:rsidRPr="001A1F1F" w:rsidRDefault="003B51C3" w:rsidP="00CB59BE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1A1F1F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lastRenderedPageBreak/>
                    <w:t>فرض منزلي</w:t>
                  </w:r>
                  <w:r w:rsidR="00A20FDD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2</w:t>
                  </w:r>
                </w:p>
              </w:tc>
            </w:tr>
            <w:tr w:rsidR="003B51C3" w:rsidRPr="001A1F1F" w:rsidTr="008B45BA">
              <w:trPr>
                <w:trHeight w:val="349"/>
              </w:trPr>
              <w:tc>
                <w:tcPr>
                  <w:tcW w:w="956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3B51C3" w:rsidRPr="001A1F1F" w:rsidRDefault="003B51C3" w:rsidP="00A20FDD">
                  <w:pPr>
                    <w:bidi/>
                    <w:rPr>
                      <w:rFonts w:ascii="Tahoma" w:hAnsi="Tahoma" w:cs="Simplified Arabic"/>
                      <w:b/>
                      <w:bCs/>
                      <w:rtl/>
                      <w:lang w:val="en-US" w:bidi="ar-MA"/>
                    </w:rPr>
                  </w:pPr>
                  <w:r w:rsidRPr="001A1F1F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محروس رقم</w:t>
                  </w:r>
                  <w:r w:rsidRPr="001A1F1F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</w:t>
                  </w:r>
                  <w:r w:rsidR="00A20FDD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>2</w:t>
                  </w:r>
                </w:p>
              </w:tc>
            </w:tr>
            <w:tr w:rsidR="003B51C3" w:rsidRPr="001A1F1F" w:rsidTr="008B45BA">
              <w:trPr>
                <w:trHeight w:val="349"/>
              </w:trPr>
              <w:tc>
                <w:tcPr>
                  <w:tcW w:w="9566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3B51C3" w:rsidRPr="001A1F1F" w:rsidRDefault="003B51C3" w:rsidP="00CB59BE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B51C3" w:rsidRPr="001A1F1F" w:rsidRDefault="003B51C3" w:rsidP="00CB59BE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B51C3" w:rsidRDefault="00832145" w:rsidP="00CB59BE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832145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  <w:pict>
                      <v:shape id="_x0000_i1122" type="#_x0000_t136" style="width:160.5pt;height:76.5pt">
                        <v:shadow on="t" opacity="52429f"/>
                        <v:textpath style="font-family:&quot;Arial Black&quot;;font-style:italic;v-text-kern:t" trim="t" fitpath="t" string="موضوع &#10;فرض محروس رقم 2"/>
                      </v:shape>
                    </w:pict>
                  </w: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A20FDD" w:rsidP="00A20FDD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</w:pPr>
                </w:p>
                <w:p w:rsidR="008B45BA" w:rsidRDefault="008B45BA" w:rsidP="008B45BA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</w:pPr>
                </w:p>
                <w:p w:rsidR="008B45BA" w:rsidRDefault="008B45BA" w:rsidP="008B45BA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</w:pPr>
                </w:p>
                <w:p w:rsidR="008B45BA" w:rsidRDefault="008B45BA" w:rsidP="008B45BA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</w:pPr>
                </w:p>
                <w:p w:rsidR="008B45BA" w:rsidRDefault="008B45BA" w:rsidP="008B45BA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</w:pPr>
                </w:p>
                <w:p w:rsidR="008B45BA" w:rsidRDefault="008B45BA" w:rsidP="008B45BA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</w:pPr>
                </w:p>
                <w:p w:rsidR="008B45BA" w:rsidRDefault="008B45BA" w:rsidP="008B45BA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</w:pPr>
                </w:p>
                <w:p w:rsidR="008B45BA" w:rsidRDefault="008B45BA" w:rsidP="008B45BA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</w:pPr>
                </w:p>
                <w:p w:rsidR="008B45BA" w:rsidRPr="001A1F1F" w:rsidRDefault="008B45BA" w:rsidP="008B45BA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</w:tc>
            </w:tr>
          </w:tbl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270"/>
        </w:trPr>
        <w:tc>
          <w:tcPr>
            <w:tcW w:w="5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7ف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الطاقة </w:t>
            </w:r>
            <w:proofErr w:type="gramStart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الحرارية :</w:t>
            </w:r>
            <w:proofErr w:type="gramEnd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الانتقال الحراري</w:t>
            </w:r>
          </w:p>
        </w:tc>
      </w:tr>
      <w:tr w:rsidR="003B51C3" w:rsidRPr="001A1F1F" w:rsidTr="008B45BA">
        <w:trPr>
          <w:cantSplit/>
          <w:trHeight w:val="420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مختلف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التبادلات الحرارية: </w:t>
            </w:r>
            <w:r w:rsidRPr="001A1F1F">
              <w:rPr>
                <w:b/>
                <w:bCs/>
                <w:sz w:val="22"/>
                <w:szCs w:val="22"/>
              </w:rPr>
              <w:t>Les différents échanges thermiques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1-1: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الانتقال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الحراري-</w:t>
            </w:r>
            <w:r w:rsidRPr="001A1F1F">
              <w:rPr>
                <w:b/>
                <w:bCs/>
                <w:sz w:val="22"/>
                <w:szCs w:val="22"/>
              </w:rPr>
              <w:t xml:space="preserve">Transfert thermique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2-1: التبادل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الطاقي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بالاشعاع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 xml:space="preserve">Echanges thermiques par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3-1: التبادل بواسطة شغل. 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 الانتقال الحراري دون تغير الحالة الفيزيائية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b/>
                <w:bCs/>
                <w:sz w:val="22"/>
                <w:szCs w:val="22"/>
              </w:rPr>
              <w:t xml:space="preserve">Transfert thermique sans changement d’état physique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1-2: تعبير كمية الحرارة </w:t>
            </w:r>
            <w:proofErr w:type="gramStart"/>
            <w:r w:rsidRPr="001A1F1F">
              <w:rPr>
                <w:b/>
                <w:bCs/>
                <w:sz w:val="22"/>
                <w:szCs w:val="22"/>
              </w:rPr>
              <w:t>Q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* تعريف الحرارة الكتلية: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2-2: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السعة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الحرارية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 xml:space="preserve">Capacité thermique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أ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مفهوم السعة الحرارية.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ب- تعيين السعة الحرارية لمسعر</w:t>
            </w:r>
            <w:r w:rsidRPr="001A1F1F">
              <w:rPr>
                <w:b/>
                <w:bCs/>
                <w:sz w:val="22"/>
                <w:szCs w:val="22"/>
              </w:rPr>
              <w:t>( Calorimètre)-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ج- تعيين الحرارة الكتلية لفلز 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3- الانتقال الحراري مع تغير الحالة الفيزيائية: 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40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A20FDD" w:rsidRPr="001A1F1F" w:rsidTr="008B45BA">
        <w:trPr>
          <w:cantSplit/>
          <w:trHeight w:val="40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A20FDD" w:rsidRPr="001A1F1F" w:rsidRDefault="00A20FDD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A20FDD" w:rsidRDefault="00A20FDD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cantSplit/>
          <w:trHeight w:val="40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8ف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طاقة الوضع </w:t>
            </w:r>
            <w:proofErr w:type="spellStart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الكهرساكنة</w:t>
            </w:r>
            <w:proofErr w:type="spellEnd"/>
          </w:p>
        </w:tc>
      </w:tr>
      <w:tr w:rsidR="003B51C3" w:rsidRPr="001A1F1F" w:rsidTr="008B45BA">
        <w:trPr>
          <w:cantSplit/>
          <w:trHeight w:val="43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 تكهرب المادة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>Electrisation de la matière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 التأثير البيني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الكهرساكن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: قانون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كولوم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.  </w:t>
            </w:r>
            <w:r w:rsidRPr="001A1F1F">
              <w:rPr>
                <w:b/>
                <w:bCs/>
                <w:sz w:val="22"/>
                <w:szCs w:val="22"/>
              </w:rPr>
              <w:t xml:space="preserve">Interaction électrostatique : Loi de Coulomb 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3- المجال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الكهرساكن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 w:rsidRPr="001A1F1F">
              <w:rPr>
                <w:b/>
                <w:bCs/>
                <w:sz w:val="22"/>
                <w:szCs w:val="22"/>
              </w:rPr>
              <w:t>Le champ électrostatique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1-3: إبراز وجود المجال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الكهرساكن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2-3: متجهة المجال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الكهرساكن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أ- العلاقة بين متجهة المجال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الكهرساكن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و متجهة القوة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الكهرساكنة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ب- المجال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الكهرساكن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لشحنة نقطية: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ج- تراكب مجالين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كهرساكنين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4- طيف المجال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الكهرساكن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>Spectre du champ électrostatique</w:t>
            </w:r>
          </w:p>
          <w:p w:rsidR="003B51C3" w:rsidRPr="001A1F1F" w:rsidRDefault="003B51C3" w:rsidP="00CB59BE">
            <w:pPr>
              <w:bidi/>
              <w:rPr>
                <w:b/>
                <w:bCs/>
                <w:u w:val="single"/>
                <w:rtl/>
                <w:lang w:bidi="ar-MA"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5- المجال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الكهرساكن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المنتظم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>Champ électrostatique uniforme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49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49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A20FDD" w:rsidRPr="001A1F1F" w:rsidTr="008B45BA">
        <w:trPr>
          <w:cantSplit/>
          <w:trHeight w:val="49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A20FDD" w:rsidRPr="001A1F1F" w:rsidRDefault="00A20FDD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A20FDD" w:rsidRDefault="00A20FDD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cantSplit/>
          <w:trHeight w:val="49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1A1F1F" w:rsidRDefault="008B45BA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5</w:t>
            </w:r>
            <w:r w:rsidR="003B51C3"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ك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ـ </w:t>
            </w:r>
            <w:proofErr w:type="gramStart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التفاعلات</w:t>
            </w:r>
            <w:proofErr w:type="gramEnd"/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الحمضية </w:t>
            </w:r>
            <w:r w:rsidRPr="001A1F1F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–</w:t>
            </w:r>
            <w:r w:rsidRPr="001A1F1F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القاعدية</w:t>
            </w:r>
          </w:p>
        </w:tc>
      </w:tr>
      <w:tr w:rsidR="003B51C3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jc w:val="both"/>
              <w:rPr>
                <w:b/>
                <w:bCs/>
                <w:rtl/>
                <w:lang w:val="en-US"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1-الأحماض والقواعد حسب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برونشتد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ـ مفهوم المزدوجة حمض ـ قاعدة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val="en-US" w:bidi="ar-MA"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bidi="ar-MA"/>
              </w:rPr>
              <w:t>1</w:t>
            </w: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-1 الأحماض والقواعد حسب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برونشتد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: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val="en-US" w:bidi="ar-MA"/>
              </w:rPr>
            </w:pPr>
            <w:proofErr w:type="gram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2-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bidi="ar-MA"/>
              </w:rPr>
              <w:t xml:space="preserve">1 </w:t>
            </w: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المزدوجة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حمض ـ قاعدة :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val="en-US" w:bidi="ar-MA"/>
              </w:rPr>
            </w:pPr>
            <w:proofErr w:type="gramStart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bidi="ar-MA"/>
              </w:rPr>
              <w:t>3</w:t>
            </w: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-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bidi="ar-MA"/>
              </w:rPr>
              <w:t>1</w:t>
            </w:r>
            <w:r w:rsidRPr="001A1F1F">
              <w:rPr>
                <w:b/>
                <w:bCs/>
                <w:sz w:val="22"/>
                <w:szCs w:val="22"/>
                <w:lang w:val="en-US" w:bidi="ar-MA"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نصف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المعادلة حمض ـ قاعدة 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bidi="ar-MA"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bidi="ar-MA"/>
              </w:rPr>
              <w:t>4</w:t>
            </w: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-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bidi="ar-MA"/>
              </w:rPr>
              <w:t>1</w:t>
            </w: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مزدوجتا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الماء :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>2- التفاعل حمض ـ قاعدة 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3B51C3" w:rsidRPr="001A1F1F" w:rsidRDefault="003B51C3" w:rsidP="00CB59BE">
            <w:pPr>
              <w:tabs>
                <w:tab w:val="left" w:pos="345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GB"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3-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الكواشف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الملونة -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 xml:space="preserve">Les indicateurs colorés 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49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286"/>
        </w:trPr>
        <w:tc>
          <w:tcPr>
            <w:tcW w:w="561" w:type="dxa"/>
            <w:gridSpan w:val="2"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A20FDD" w:rsidRPr="001A1F1F" w:rsidTr="008B45BA">
        <w:trPr>
          <w:cantSplit/>
          <w:trHeight w:val="286"/>
        </w:trPr>
        <w:tc>
          <w:tcPr>
            <w:tcW w:w="561" w:type="dxa"/>
            <w:gridSpan w:val="2"/>
            <w:shd w:val="clear" w:color="auto" w:fill="auto"/>
            <w:textDirection w:val="btLr"/>
            <w:vAlign w:val="center"/>
          </w:tcPr>
          <w:p w:rsidR="00A20FDD" w:rsidRPr="001A1F1F" w:rsidRDefault="00A20FDD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A20FDD" w:rsidRDefault="00A20FDD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  <w:p w:rsidR="00A20FDD" w:rsidRDefault="00A20FDD" w:rsidP="00A20FDD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A20FDD" w:rsidRDefault="00A20FDD" w:rsidP="00A20FDD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3B51C3" w:rsidRPr="001A1F1F" w:rsidTr="008B45BA">
        <w:trPr>
          <w:cantSplit/>
          <w:trHeight w:val="286"/>
        </w:trPr>
        <w:tc>
          <w:tcPr>
            <w:tcW w:w="10642" w:type="dxa"/>
            <w:gridSpan w:val="22"/>
            <w:shd w:val="clear" w:color="auto" w:fill="auto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bidiVisual/>
              <w:tblW w:w="10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69"/>
            </w:tblGrid>
            <w:tr w:rsidR="003B51C3" w:rsidRPr="001A1F1F" w:rsidTr="00A20FDD">
              <w:trPr>
                <w:trHeight w:val="185"/>
              </w:trPr>
              <w:tc>
                <w:tcPr>
                  <w:tcW w:w="10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3B51C3" w:rsidRPr="001A1F1F" w:rsidRDefault="003B51C3" w:rsidP="00CB59BE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1A1F1F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lastRenderedPageBreak/>
                    <w:t>فرض منزلي</w:t>
                  </w:r>
                  <w:r w:rsidR="00001755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3</w:t>
                  </w:r>
                </w:p>
              </w:tc>
            </w:tr>
            <w:tr w:rsidR="003B51C3" w:rsidRPr="001A1F1F" w:rsidTr="00A20FDD">
              <w:trPr>
                <w:trHeight w:val="156"/>
              </w:trPr>
              <w:tc>
                <w:tcPr>
                  <w:tcW w:w="10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3B51C3" w:rsidRPr="001A1F1F" w:rsidRDefault="003B51C3" w:rsidP="00001755">
                  <w:pPr>
                    <w:bidi/>
                    <w:rPr>
                      <w:rFonts w:ascii="Tahoma" w:hAnsi="Tahoma" w:cs="Simplified Arabic"/>
                      <w:b/>
                      <w:bCs/>
                      <w:rtl/>
                      <w:lang w:val="en-US" w:bidi="ar-MA"/>
                    </w:rPr>
                  </w:pPr>
                  <w:r w:rsidRPr="001A1F1F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محروس رقم</w:t>
                  </w:r>
                  <w:r w:rsidRPr="001A1F1F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</w:t>
                  </w:r>
                  <w:r w:rsidR="00001755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>3</w:t>
                  </w:r>
                </w:p>
              </w:tc>
            </w:tr>
            <w:tr w:rsidR="00A20FDD" w:rsidRPr="001A1F1F" w:rsidTr="00A20FDD">
              <w:trPr>
                <w:trHeight w:val="156"/>
              </w:trPr>
              <w:tc>
                <w:tcPr>
                  <w:tcW w:w="10369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</w:tcPr>
                <w:p w:rsidR="00A20FDD" w:rsidRDefault="00A20FDD" w:rsidP="00CB59BE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A20FDD" w:rsidRDefault="00832145" w:rsidP="00001755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832145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  <w:pict>
                      <v:shape id="_x0000_i1123" type="#_x0000_t136" style="width:160.5pt;height:76.5pt">
                        <v:shadow on="t" opacity="52429f"/>
                        <v:textpath style="font-family:&quot;Arial Black&quot;;font-style:italic;v-text-kern:t" trim="t" fitpath="t" string="موضوع &#10;فرض محروس رقم 3"/>
                      </v:shape>
                    </w:pict>
                  </w:r>
                </w:p>
                <w:p w:rsidR="00A20FDD" w:rsidRDefault="00A20FDD" w:rsidP="00A20FDD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01755" w:rsidRPr="001A1F1F" w:rsidRDefault="00001755" w:rsidP="00001755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</w:tc>
            </w:tr>
          </w:tbl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286"/>
        </w:trPr>
        <w:tc>
          <w:tcPr>
            <w:tcW w:w="10642" w:type="dxa"/>
            <w:gridSpan w:val="22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582"/>
        </w:trPr>
        <w:tc>
          <w:tcPr>
            <w:tcW w:w="10642" w:type="dxa"/>
            <w:gridSpan w:val="22"/>
            <w:shd w:val="clear" w:color="auto" w:fill="D6E3BC" w:themeFill="accent3" w:themeFillTint="66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cs="Simplified Arabic" w:hint="cs"/>
                <w:b/>
                <w:bCs/>
                <w:rtl/>
                <w:lang w:bidi="ar-MA"/>
              </w:rPr>
              <w:lastRenderedPageBreak/>
              <w:t>الدورة الثانية</w:t>
            </w:r>
          </w:p>
        </w:tc>
      </w:tr>
      <w:tr w:rsidR="003B51C3" w:rsidRPr="001A1F1F" w:rsidTr="00D977F7">
        <w:trPr>
          <w:cantSplit/>
          <w:trHeight w:val="435"/>
        </w:trPr>
        <w:tc>
          <w:tcPr>
            <w:tcW w:w="5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51C3" w:rsidRPr="001A1F1F" w:rsidRDefault="008B45BA" w:rsidP="00D977F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9 ف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انتقال الطاقة في دارة كهربائية القدرة الكهربائية</w:t>
            </w:r>
          </w:p>
        </w:tc>
      </w:tr>
      <w:tr w:rsidR="003B51C3" w:rsidRPr="001A1F1F" w:rsidTr="008B45BA">
        <w:trPr>
          <w:cantSplit/>
          <w:trHeight w:val="49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tabs>
                <w:tab w:val="left" w:pos="2535"/>
              </w:tabs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1- انتقال الطاقة على مستوى مستقبل كهربائي :</w:t>
            </w:r>
          </w:p>
          <w:p w:rsidR="003B51C3" w:rsidRPr="001A1F1F" w:rsidRDefault="003B51C3" w:rsidP="00CB59BE">
            <w:pPr>
              <w:tabs>
                <w:tab w:val="left" w:pos="2535"/>
              </w:tabs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1-1: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تعريف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و أمثلة لمستقبلات كهربائية: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2-1: الطاقة الكهربائية المكتسبة من طرف مستقبل : 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3-1: القدرة الكهربائية المكتسبة من طرف مستقبل 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أ- تعرف مستقبل</w:t>
            </w:r>
          </w:p>
          <w:p w:rsidR="003B51C3" w:rsidRPr="001A1F1F" w:rsidRDefault="003B51C3" w:rsidP="00CB59BE">
            <w:pPr>
              <w:tabs>
                <w:tab w:val="left" w:pos="2535"/>
              </w:tabs>
              <w:bidi/>
              <w:rPr>
                <w:b/>
                <w:bCs/>
              </w:rPr>
            </w:pP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>ب- تعريف القدرة الكهربائية المكتسبة من طرف مستقبل 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3B51C3" w:rsidRPr="001A1F1F" w:rsidRDefault="003B51C3" w:rsidP="00CB59BE">
            <w:pPr>
              <w:tabs>
                <w:tab w:val="left" w:pos="2535"/>
                <w:tab w:val="left" w:pos="7187"/>
              </w:tabs>
              <w:bidi/>
              <w:rPr>
                <w:b/>
                <w:bCs/>
                <w:rtl/>
                <w:lang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ج- القدرة الكهربائية و سرعة انتقال الطاقة 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3B51C3" w:rsidRPr="001A1F1F" w:rsidRDefault="003B51C3" w:rsidP="00CB59BE">
            <w:pPr>
              <w:tabs>
                <w:tab w:val="left" w:pos="2535"/>
              </w:tabs>
              <w:bidi/>
              <w:rPr>
                <w:b/>
                <w:bCs/>
                <w:lang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 xml:space="preserve">2- مفعول جول – قانون جول : </w:t>
            </w:r>
            <w:r w:rsidRPr="001A1F1F">
              <w:rPr>
                <w:b/>
                <w:bCs/>
                <w:sz w:val="22"/>
                <w:szCs w:val="22"/>
                <w:lang w:bidi="ar-MA"/>
              </w:rPr>
              <w:t xml:space="preserve"> Effet Joule – Loi de Joule</w:t>
            </w:r>
          </w:p>
          <w:p w:rsidR="003B51C3" w:rsidRPr="001A1F1F" w:rsidRDefault="003B51C3" w:rsidP="00CB59BE">
            <w:pPr>
              <w:tabs>
                <w:tab w:val="left" w:pos="2535"/>
              </w:tabs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1-2: إبراز مفعول جول :</w:t>
            </w:r>
          </w:p>
          <w:p w:rsidR="003B51C3" w:rsidRPr="001A1F1F" w:rsidRDefault="003B51C3" w:rsidP="00CB59BE">
            <w:pPr>
              <w:tabs>
                <w:tab w:val="left" w:pos="2535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1A1F1F">
              <w:rPr>
                <w:b/>
                <w:bCs/>
                <w:sz w:val="22"/>
                <w:szCs w:val="22"/>
                <w:rtl/>
                <w:lang w:bidi="ar-MA"/>
              </w:rPr>
              <w:t>2- 2: قانون جول :</w:t>
            </w:r>
          </w:p>
          <w:p w:rsidR="003B51C3" w:rsidRPr="001A1F1F" w:rsidRDefault="003B51C3" w:rsidP="00CB59BE">
            <w:pPr>
              <w:tabs>
                <w:tab w:val="left" w:pos="2535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3- انتقال الطاقة على مستوى مولد كهربائي</w:t>
            </w:r>
          </w:p>
          <w:p w:rsidR="003B51C3" w:rsidRPr="001A1F1F" w:rsidRDefault="003B51C3" w:rsidP="00CB59BE">
            <w:pPr>
              <w:tabs>
                <w:tab w:val="left" w:pos="2535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1-3- تعريف و </w:t>
            </w:r>
            <w:proofErr w:type="spellStart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امثلة</w:t>
            </w:r>
            <w:proofErr w:type="spellEnd"/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المولد</w:t>
            </w:r>
          </w:p>
          <w:p w:rsidR="003B51C3" w:rsidRPr="001A1F1F" w:rsidRDefault="003B51C3" w:rsidP="00CB59BE">
            <w:pPr>
              <w:tabs>
                <w:tab w:val="left" w:pos="2535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2-3- الطاقة الممنوحة من طرف المولد</w:t>
            </w:r>
          </w:p>
          <w:p w:rsidR="003B51C3" w:rsidRPr="001A1F1F" w:rsidRDefault="003B51C3" w:rsidP="00CB59BE">
            <w:pPr>
              <w:tabs>
                <w:tab w:val="left" w:pos="2535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MA"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3-3- القدرة الممنوحة من طرف المولد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24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001755" w:rsidRPr="001A1F1F" w:rsidTr="008B45BA">
        <w:trPr>
          <w:cantSplit/>
          <w:trHeight w:val="24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001755" w:rsidRPr="001A1F1F" w:rsidRDefault="00001755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001755" w:rsidRDefault="00001755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D977F7">
        <w:trPr>
          <w:cantSplit/>
          <w:trHeight w:val="24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51C3" w:rsidRPr="001A1F1F" w:rsidRDefault="008B45BA" w:rsidP="00D977F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10 ف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التصرف العام لدارة كهربائية</w:t>
            </w:r>
          </w:p>
        </w:tc>
      </w:tr>
      <w:tr w:rsidR="003B51C3" w:rsidRPr="001A1F1F" w:rsidTr="008B45BA">
        <w:trPr>
          <w:cantSplit/>
          <w:trHeight w:val="270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 توزيع الطاقة الكهربائية خلال مدة </w:t>
            </w:r>
            <w:r w:rsidRPr="001A1F1F">
              <w:rPr>
                <w:b/>
                <w:bCs/>
                <w:sz w:val="22"/>
                <w:szCs w:val="22"/>
              </w:rPr>
              <w:sym w:font="Symbol" w:char="F044"/>
            </w:r>
            <w:r w:rsidRPr="001A1F1F">
              <w:rPr>
                <w:b/>
                <w:bCs/>
                <w:sz w:val="22"/>
                <w:szCs w:val="22"/>
              </w:rPr>
              <w:t>t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على مستوى المستقبل. 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2-توزيع الطاقة الكهربائية خلال مدة </w:t>
            </w:r>
            <w:r w:rsidRPr="001A1F1F">
              <w:rPr>
                <w:b/>
                <w:bCs/>
                <w:sz w:val="22"/>
                <w:szCs w:val="22"/>
              </w:rPr>
              <w:sym w:font="Symbol" w:char="F044"/>
            </w:r>
            <w:r w:rsidRPr="001A1F1F">
              <w:rPr>
                <w:b/>
                <w:bCs/>
                <w:sz w:val="22"/>
                <w:szCs w:val="22"/>
              </w:rPr>
              <w:t xml:space="preserve">t 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على مستوى المولد .</w:t>
            </w:r>
            <w:r w:rsidRPr="001A1F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3- المردود الكلي لدارة كهربائية 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4- العوامل المؤثرة على الطاقة الممنوحة من طرف مولد في دارة كهربائية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مقاومية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1-4 : تأثير القوة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الكهرمحركة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للعمود.</w:t>
            </w:r>
          </w:p>
          <w:p w:rsidR="003B51C3" w:rsidRPr="001A1F1F" w:rsidRDefault="003B51C3" w:rsidP="00CB59B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2-4: تأثير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المقاومات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و كيفية تجميعها.</w:t>
            </w:r>
            <w:r w:rsidRPr="001A1F1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5- الحصيلة الطاقية لتركيب إلكتروني:     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49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31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001755" w:rsidRPr="001A1F1F" w:rsidTr="008B45BA">
        <w:trPr>
          <w:cantSplit/>
          <w:trHeight w:val="31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001755" w:rsidRPr="001A1F1F" w:rsidRDefault="00001755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001755" w:rsidRDefault="00001755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D977F7">
        <w:trPr>
          <w:cantSplit/>
          <w:trHeight w:val="31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51C3" w:rsidRPr="001A1F1F" w:rsidRDefault="008B45BA" w:rsidP="00D977F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6 ك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تفاعلات الأكسدة - اختزال</w:t>
            </w:r>
          </w:p>
        </w:tc>
      </w:tr>
      <w:tr w:rsidR="003B51C3" w:rsidRPr="001A1F1F" w:rsidTr="008B45BA">
        <w:trPr>
          <w:cantSplit/>
          <w:trHeight w:val="28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  <w:lang w:val="en-US"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1- التفاعل أكسدة ـ اختزال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val="en-US"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2-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تعاريف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: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val="en-US" w:bidi="ar-MA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1-2: الأكسدة و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الاختزال :</w:t>
            </w:r>
            <w:proofErr w:type="gramEnd"/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val="en-US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2-2: المزدوجة مؤكسد ـ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>مختزل :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  <w:lang w:val="en-US" w:bidi="ar-MA"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أ</w:t>
            </w:r>
            <w:r w:rsidRPr="001A1F1F">
              <w:rPr>
                <w:b/>
                <w:bCs/>
                <w:sz w:val="22"/>
                <w:szCs w:val="22"/>
                <w:rtl/>
              </w:rPr>
              <w:t>- مفهوم المزدوجة مؤكسد- مختزل.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ب</w:t>
            </w:r>
            <w:r w:rsidRPr="001A1F1F">
              <w:rPr>
                <w:b/>
                <w:bCs/>
                <w:sz w:val="22"/>
                <w:szCs w:val="22"/>
                <w:rtl/>
              </w:rPr>
              <w:t xml:space="preserve">- أمثلة أخرى للمزدوجات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مؤكسد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>-مختزل.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3-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تعميم :</w:t>
            </w:r>
            <w:proofErr w:type="gramEnd"/>
          </w:p>
          <w:p w:rsidR="003B51C3" w:rsidRPr="001A1F1F" w:rsidRDefault="003B51C3" w:rsidP="00CB59BE">
            <w:pPr>
              <w:bidi/>
              <w:rPr>
                <w:b/>
                <w:bCs/>
                <w:rtl/>
                <w:lang w:val="en-US"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1-3: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معادلة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تفاعل أكسدة اختزال.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u w:val="single"/>
                <w:rtl/>
                <w:lang w:val="en-US"/>
              </w:rPr>
            </w:pPr>
            <w:r w:rsidRPr="001A1F1F">
              <w:rPr>
                <w:b/>
                <w:bCs/>
                <w:sz w:val="22"/>
                <w:szCs w:val="22"/>
                <w:rtl/>
                <w:lang w:val="en-US"/>
              </w:rPr>
              <w:t xml:space="preserve">2-3: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  <w:lang w:val="en-US"/>
              </w:rPr>
              <w:t>المؤكسدات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  <w:lang w:val="en-US"/>
              </w:rPr>
              <w:t xml:space="preserve"> و الترتيب الدوري: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001755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001755" w:rsidRPr="001A1F1F" w:rsidRDefault="00001755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001755" w:rsidRDefault="00001755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  <w:p w:rsidR="00001755" w:rsidRDefault="00001755" w:rsidP="00001755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001755" w:rsidRDefault="00001755" w:rsidP="00001755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001755" w:rsidRDefault="00001755" w:rsidP="00001755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3B51C3" w:rsidRPr="001A1F1F" w:rsidTr="00D977F7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51C3" w:rsidRPr="001A1F1F" w:rsidRDefault="008B45BA" w:rsidP="00D977F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7 ك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المعايرات المباشرة</w:t>
            </w:r>
          </w:p>
        </w:tc>
      </w:tr>
      <w:tr w:rsidR="003B51C3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مبدأ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المعايرة: </w:t>
            </w:r>
            <w:r w:rsidRPr="001A1F1F">
              <w:rPr>
                <w:b/>
                <w:bCs/>
                <w:sz w:val="22"/>
                <w:szCs w:val="22"/>
              </w:rPr>
              <w:t>Principe du dosage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2- المعايرة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</w:rPr>
              <w:t>الملوانية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</w:rPr>
              <w:t xml:space="preserve"> لأيونات الحديد </w:t>
            </w:r>
            <w:r w:rsidRPr="001A1F1F">
              <w:rPr>
                <w:b/>
                <w:bCs/>
                <w:sz w:val="22"/>
                <w:szCs w:val="22"/>
              </w:rPr>
              <w:t>II</w:t>
            </w:r>
            <w:r w:rsidRPr="001A1F1F">
              <w:rPr>
                <w:b/>
                <w:bCs/>
                <w:sz w:val="22"/>
                <w:szCs w:val="22"/>
                <w:rtl/>
              </w:rPr>
              <w:t xml:space="preserve"> في محلول </w:t>
            </w:r>
            <w:r w:rsidRPr="001A1F1F">
              <w:rPr>
                <w:b/>
                <w:bCs/>
                <w:sz w:val="22"/>
                <w:szCs w:val="22"/>
              </w:rPr>
              <w:t>–</w:t>
            </w:r>
            <w:r w:rsidRPr="001A1F1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</w:rPr>
              <w:t>Dosage colorimétrique des ions fer II en solution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3- المعايرة بقياس المواصلة لأيونات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</w:rPr>
              <w:t>الأوكسونيوم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3B51C3" w:rsidRPr="001A1F1F" w:rsidRDefault="003B51C3" w:rsidP="00CB59BE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49" w:type="dxa"/>
            <w:gridSpan w:val="6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286"/>
        </w:trPr>
        <w:tc>
          <w:tcPr>
            <w:tcW w:w="561" w:type="dxa"/>
            <w:gridSpan w:val="2"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A20C11" w:rsidRPr="001A1F1F" w:rsidTr="008B45BA">
        <w:trPr>
          <w:cantSplit/>
          <w:trHeight w:val="286"/>
        </w:trPr>
        <w:tc>
          <w:tcPr>
            <w:tcW w:w="561" w:type="dxa"/>
            <w:gridSpan w:val="2"/>
            <w:shd w:val="clear" w:color="auto" w:fill="auto"/>
            <w:textDirection w:val="btLr"/>
            <w:vAlign w:val="center"/>
          </w:tcPr>
          <w:p w:rsidR="00A20C11" w:rsidRPr="001A1F1F" w:rsidRDefault="00A20C11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A20C11" w:rsidRDefault="00A20C11" w:rsidP="00A20C11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cantSplit/>
          <w:trHeight w:val="857"/>
        </w:trPr>
        <w:tc>
          <w:tcPr>
            <w:tcW w:w="10642" w:type="dxa"/>
            <w:gridSpan w:val="22"/>
            <w:shd w:val="clear" w:color="auto" w:fill="auto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bidiVisual/>
              <w:tblW w:w="10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89"/>
            </w:tblGrid>
            <w:tr w:rsidR="003B51C3" w:rsidRPr="001A1F1F" w:rsidTr="008B45BA">
              <w:trPr>
                <w:trHeight w:val="415"/>
              </w:trPr>
              <w:tc>
                <w:tcPr>
                  <w:tcW w:w="956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3B51C3" w:rsidRPr="001A1F1F" w:rsidRDefault="003B51C3" w:rsidP="00CB59BE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1A1F1F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منزلي</w:t>
                  </w:r>
                  <w:r w:rsidR="00402D1B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4</w:t>
                  </w:r>
                </w:p>
              </w:tc>
            </w:tr>
            <w:tr w:rsidR="003B51C3" w:rsidRPr="001A1F1F" w:rsidTr="008B45BA">
              <w:trPr>
                <w:trHeight w:val="351"/>
              </w:trPr>
              <w:tc>
                <w:tcPr>
                  <w:tcW w:w="9566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3B51C3" w:rsidRPr="001A1F1F" w:rsidRDefault="003B51C3" w:rsidP="00402D1B">
                  <w:pPr>
                    <w:bidi/>
                    <w:rPr>
                      <w:rFonts w:ascii="Tahoma" w:hAnsi="Tahoma" w:cs="Simplified Arabic"/>
                      <w:b/>
                      <w:bCs/>
                      <w:rtl/>
                      <w:lang w:val="en-US" w:bidi="ar-MA"/>
                    </w:rPr>
                  </w:pPr>
                  <w:r w:rsidRPr="001A1F1F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محروس رقم</w:t>
                  </w:r>
                  <w:r w:rsidRPr="001A1F1F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</w:t>
                  </w:r>
                  <w:r w:rsidR="00402D1B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>4</w:t>
                  </w:r>
                </w:p>
              </w:tc>
            </w:tr>
          </w:tbl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402D1B" w:rsidRPr="001A1F1F" w:rsidTr="008B45BA">
        <w:trPr>
          <w:cantSplit/>
          <w:trHeight w:val="348"/>
        </w:trPr>
        <w:tc>
          <w:tcPr>
            <w:tcW w:w="10642" w:type="dxa"/>
            <w:gridSpan w:val="22"/>
            <w:shd w:val="clear" w:color="auto" w:fill="auto"/>
            <w:vAlign w:val="center"/>
          </w:tcPr>
          <w:p w:rsidR="00402D1B" w:rsidRPr="001A1F1F" w:rsidRDefault="00402D1B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Pr="001A1F1F" w:rsidRDefault="00832145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832145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pict>
                <v:shape id="_x0000_i1124" type="#_x0000_t136" style="width:160.5pt;height:76.5pt">
                  <v:shadow on="t" opacity="52429f"/>
                  <v:textpath style="font-family:&quot;Arial Black&quot;;font-style:italic;v-text-kern:t" trim="t" fitpath="t" string="موضوع &#10;فرض محروس رقم 4"/>
                </v:shape>
              </w:pict>
            </w:r>
          </w:p>
          <w:p w:rsidR="00402D1B" w:rsidRPr="001A1F1F" w:rsidRDefault="00402D1B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Pr="001A1F1F" w:rsidRDefault="00402D1B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Pr="001A1F1F" w:rsidRDefault="00402D1B" w:rsidP="00402D1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02D1B" w:rsidRPr="001A1F1F" w:rsidRDefault="00402D1B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3B51C3" w:rsidRPr="001A1F1F" w:rsidTr="00D977F7">
        <w:trPr>
          <w:cantSplit/>
          <w:trHeight w:val="348"/>
        </w:trPr>
        <w:tc>
          <w:tcPr>
            <w:tcW w:w="5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51C3" w:rsidRPr="001A1F1F" w:rsidRDefault="008B45BA" w:rsidP="00D977F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11ف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 w:rsidRPr="001A1F1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المجال</w:t>
            </w:r>
            <w:proofErr w:type="gramEnd"/>
            <w:r w:rsidRPr="001A1F1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المغنطيسي </w:t>
            </w:r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–</w:t>
            </w:r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 xml:space="preserve">Le champs </w:t>
            </w:r>
            <w:proofErr w:type="spellStart"/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magnétique</w:t>
            </w:r>
            <w:proofErr w:type="spellEnd"/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 xml:space="preserve"> </w:t>
            </w:r>
          </w:p>
        </w:tc>
      </w:tr>
      <w:tr w:rsidR="003B51C3" w:rsidRPr="001A1F1F" w:rsidTr="008B45BA">
        <w:trPr>
          <w:cantSplit/>
          <w:trHeight w:val="240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48" w:type="dxa"/>
            <w:gridSpan w:val="6"/>
            <w:shd w:val="clear" w:color="auto" w:fill="auto"/>
          </w:tcPr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 xml:space="preserve">1- </w:t>
            </w:r>
            <w:proofErr w:type="gramStart"/>
            <w:r w:rsidRPr="00560386">
              <w:rPr>
                <w:b/>
                <w:bCs/>
                <w:sz w:val="22"/>
                <w:szCs w:val="22"/>
                <w:rtl/>
              </w:rPr>
              <w:t>المغنطيس</w:t>
            </w:r>
            <w:proofErr w:type="gramEnd"/>
          </w:p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 xml:space="preserve">1-1- </w:t>
            </w:r>
            <w:proofErr w:type="gramStart"/>
            <w:r w:rsidRPr="00560386">
              <w:rPr>
                <w:b/>
                <w:bCs/>
                <w:sz w:val="22"/>
                <w:szCs w:val="22"/>
                <w:rtl/>
              </w:rPr>
              <w:t>تعريف</w:t>
            </w:r>
            <w:proofErr w:type="gramEnd"/>
          </w:p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 xml:space="preserve">1-2- قطبا </w:t>
            </w:r>
            <w:proofErr w:type="gramStart"/>
            <w:r w:rsidRPr="00560386">
              <w:rPr>
                <w:b/>
                <w:bCs/>
                <w:sz w:val="22"/>
                <w:szCs w:val="22"/>
                <w:rtl/>
              </w:rPr>
              <w:t>مغنطيس</w:t>
            </w:r>
            <w:proofErr w:type="gramEnd"/>
          </w:p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 xml:space="preserve">2- تأثير مغنطيس و تأثير تيار كهربائي مستمر على إبرة ممغنطة . </w:t>
            </w:r>
          </w:p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>1-2: تأثير مغنطيس على إبرة ممغنطة.</w:t>
            </w:r>
          </w:p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>2-2تأثير تيار كهربائي مستمر على إبرة.</w:t>
            </w:r>
          </w:p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 xml:space="preserve">3- </w:t>
            </w:r>
            <w:proofErr w:type="gramStart"/>
            <w:r w:rsidRPr="00560386">
              <w:rPr>
                <w:b/>
                <w:bCs/>
                <w:sz w:val="22"/>
                <w:szCs w:val="22"/>
                <w:rtl/>
              </w:rPr>
              <w:t>متجهة</w:t>
            </w:r>
            <w:proofErr w:type="gramEnd"/>
            <w:r w:rsidRPr="00560386">
              <w:rPr>
                <w:b/>
                <w:bCs/>
                <w:sz w:val="22"/>
                <w:szCs w:val="22"/>
                <w:rtl/>
              </w:rPr>
              <w:t xml:space="preserve"> المجال المغنطيسي</w:t>
            </w:r>
          </w:p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 xml:space="preserve">3-1- </w:t>
            </w:r>
            <w:proofErr w:type="gramStart"/>
            <w:r w:rsidRPr="00560386">
              <w:rPr>
                <w:b/>
                <w:bCs/>
                <w:sz w:val="22"/>
                <w:szCs w:val="22"/>
                <w:rtl/>
              </w:rPr>
              <w:t>متجهة</w:t>
            </w:r>
            <w:proofErr w:type="gramEnd"/>
            <w:r w:rsidRPr="00560386">
              <w:rPr>
                <w:b/>
                <w:bCs/>
                <w:sz w:val="22"/>
                <w:szCs w:val="22"/>
                <w:rtl/>
              </w:rPr>
              <w:t xml:space="preserve"> المجال المغنطيسي</w:t>
            </w:r>
          </w:p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 xml:space="preserve">3-2- </w:t>
            </w:r>
            <w:proofErr w:type="gramStart"/>
            <w:r w:rsidRPr="00560386">
              <w:rPr>
                <w:b/>
                <w:bCs/>
                <w:sz w:val="22"/>
                <w:szCs w:val="22"/>
                <w:rtl/>
              </w:rPr>
              <w:t>مميزات</w:t>
            </w:r>
            <w:proofErr w:type="gramEnd"/>
            <w:r w:rsidRPr="00560386">
              <w:rPr>
                <w:b/>
                <w:bCs/>
                <w:sz w:val="22"/>
                <w:szCs w:val="22"/>
                <w:rtl/>
              </w:rPr>
              <w:t xml:space="preserve"> متجهة المجال المغنطيسي</w:t>
            </w:r>
          </w:p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560386">
              <w:rPr>
                <w:b/>
                <w:bCs/>
                <w:sz w:val="22"/>
                <w:szCs w:val="22"/>
                <w:rtl/>
              </w:rPr>
              <w:t xml:space="preserve">-3:خطوط المجال المغنطيسي : </w:t>
            </w:r>
          </w:p>
          <w:p w:rsidR="00560386" w:rsidRPr="00560386" w:rsidRDefault="00560386" w:rsidP="00560386">
            <w:pPr>
              <w:bidi/>
              <w:rPr>
                <w:b/>
                <w:bCs/>
                <w:rtl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>3-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560386">
              <w:rPr>
                <w:b/>
                <w:bCs/>
                <w:sz w:val="22"/>
                <w:szCs w:val="22"/>
                <w:rtl/>
              </w:rPr>
              <w:t xml:space="preserve">: تراكب مجالات مغنطيسية: </w:t>
            </w:r>
          </w:p>
          <w:p w:rsidR="003B51C3" w:rsidRPr="00560386" w:rsidRDefault="00560386" w:rsidP="00560386">
            <w:pPr>
              <w:bidi/>
              <w:rPr>
                <w:b/>
                <w:bCs/>
                <w:rtl/>
                <w:lang w:bidi="ar-MA"/>
              </w:rPr>
            </w:pPr>
            <w:r w:rsidRPr="00560386">
              <w:rPr>
                <w:b/>
                <w:bCs/>
                <w:sz w:val="22"/>
                <w:szCs w:val="22"/>
                <w:rtl/>
              </w:rPr>
              <w:t xml:space="preserve">4- المجال المغنطيسي </w:t>
            </w:r>
            <w:proofErr w:type="gramStart"/>
            <w:r w:rsidRPr="00560386">
              <w:rPr>
                <w:b/>
                <w:bCs/>
                <w:sz w:val="22"/>
                <w:szCs w:val="22"/>
                <w:rtl/>
              </w:rPr>
              <w:t>الأرضي .</w:t>
            </w:r>
            <w:proofErr w:type="gramEnd"/>
            <w:r w:rsidRPr="0056038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60386">
              <w:rPr>
                <w:b/>
                <w:bCs/>
                <w:sz w:val="22"/>
                <w:szCs w:val="22"/>
              </w:rPr>
              <w:t>Le champs magnétique terrestre</w:t>
            </w:r>
            <w:proofErr w:type="gramEnd"/>
            <w:r w:rsidRPr="0056038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28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560386" w:rsidRPr="001A1F1F" w:rsidTr="008B45BA">
        <w:trPr>
          <w:cantSplit/>
          <w:trHeight w:val="28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560386" w:rsidRPr="001A1F1F" w:rsidRDefault="00560386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560386" w:rsidRDefault="00560386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D977F7">
        <w:trPr>
          <w:cantSplit/>
          <w:trHeight w:val="28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51C3" w:rsidRPr="001A1F1F" w:rsidRDefault="008B45BA" w:rsidP="00D977F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12ف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المجال المغنطيسي المحدث من طرف تيار كهربائي</w:t>
            </w:r>
          </w:p>
        </w:tc>
      </w:tr>
      <w:tr w:rsidR="003B51C3" w:rsidRPr="001A1F1F" w:rsidTr="008B45BA">
        <w:trPr>
          <w:cantSplit/>
          <w:trHeight w:val="270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1- المجال المغنطيسي لموصل مستقيمي يمر فيه تيار كهربائي مستمر 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1-1: إبراز وجود المجال المغنطيسي – طيف المجال المغنطيسي 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ج.شدة المجال المغنطيسي لموصل مستقيمي :</w:t>
            </w: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2- المجال المغنطيسي </w:t>
            </w:r>
            <w:proofErr w:type="spellStart"/>
            <w:r w:rsidRPr="001A1F1F">
              <w:rPr>
                <w:b/>
                <w:bCs/>
                <w:sz w:val="22"/>
                <w:szCs w:val="22"/>
                <w:rtl/>
              </w:rPr>
              <w:t>لوشيعة</w:t>
            </w:r>
            <w:proofErr w:type="spellEnd"/>
            <w:r w:rsidRPr="001A1F1F">
              <w:rPr>
                <w:b/>
                <w:bCs/>
                <w:sz w:val="22"/>
                <w:szCs w:val="22"/>
                <w:rtl/>
              </w:rPr>
              <w:t xml:space="preserve"> مسطحة :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1-1-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تعريف</w:t>
            </w:r>
            <w:proofErr w:type="gramEnd"/>
            <w:r w:rsidRPr="001A1F1F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1-2: إبراز وجود المجال المغنطيسي – طيف المجال المغنطيسي .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>3- المجال المغنطيسي لملف لولبي 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1-3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تعريف</w:t>
            </w:r>
            <w:proofErr w:type="gramEnd"/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  <w:r w:rsidRPr="001A1F1F">
              <w:rPr>
                <w:b/>
                <w:bCs/>
                <w:sz w:val="22"/>
                <w:szCs w:val="22"/>
                <w:rtl/>
              </w:rPr>
              <w:t>-3: إبراز وجود المجال المغنطيسي – طيف المجال المغنطيسي .</w:t>
            </w:r>
          </w:p>
          <w:p w:rsidR="003B51C3" w:rsidRPr="001A1F1F" w:rsidRDefault="003B51C3" w:rsidP="00CB59B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1A1F1F">
              <w:rPr>
                <w:b/>
                <w:bCs/>
                <w:sz w:val="22"/>
                <w:szCs w:val="22"/>
                <w:rtl/>
              </w:rPr>
              <w:t xml:space="preserve">3-3: شدة المجال داخل الملف </w:t>
            </w:r>
            <w:proofErr w:type="gramStart"/>
            <w:r w:rsidRPr="001A1F1F">
              <w:rPr>
                <w:b/>
                <w:bCs/>
                <w:sz w:val="22"/>
                <w:szCs w:val="22"/>
                <w:rtl/>
              </w:rPr>
              <w:t>اللولبي .</w:t>
            </w:r>
            <w:proofErr w:type="gramEnd"/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352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930E89" w:rsidRPr="001A1F1F" w:rsidTr="008B45BA">
        <w:trPr>
          <w:cantSplit/>
          <w:trHeight w:val="352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930E89" w:rsidRPr="001A1F1F" w:rsidRDefault="00930E89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930E89" w:rsidRDefault="00930E89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D977F7">
        <w:trPr>
          <w:cantSplit/>
          <w:trHeight w:val="352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51C3" w:rsidRPr="001A1F1F" w:rsidRDefault="008B45BA" w:rsidP="00D977F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13ف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 xml:space="preserve">القوى </w:t>
            </w:r>
            <w:proofErr w:type="spellStart"/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الكهرمغنطيسية</w:t>
            </w:r>
            <w:proofErr w:type="spellEnd"/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 xml:space="preserve"> " قانون </w:t>
            </w:r>
            <w:proofErr w:type="spellStart"/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لابلاص</w:t>
            </w:r>
            <w:proofErr w:type="spellEnd"/>
            <w:r w:rsidRPr="001A1F1F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"</w:t>
            </w:r>
          </w:p>
        </w:tc>
      </w:tr>
      <w:tr w:rsidR="003B51C3" w:rsidRPr="001A1F1F" w:rsidTr="008B45BA">
        <w:trPr>
          <w:cantSplit/>
          <w:trHeight w:val="170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 القوة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الكهرمغنطيسية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1F1F">
              <w:rPr>
                <w:b/>
                <w:bCs/>
                <w:sz w:val="22"/>
                <w:szCs w:val="22"/>
                <w:rtl/>
              </w:rPr>
              <w:t>–</w:t>
            </w:r>
            <w:r w:rsidRPr="001A1F1F">
              <w:rPr>
                <w:b/>
                <w:bCs/>
                <w:sz w:val="22"/>
                <w:szCs w:val="22"/>
              </w:rPr>
              <w:t xml:space="preserve"> La force électromagnétique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قانون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لابلاص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 بعض تطبيقات قوة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لابلاص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3B51C3" w:rsidRPr="001A1F1F" w:rsidRDefault="003B51C3" w:rsidP="00CB59BE">
            <w:pPr>
              <w:bidi/>
              <w:rPr>
                <w:b/>
                <w:bCs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1-2: مكبر الصوت و الميكروفو</w:t>
            </w:r>
            <w:r w:rsidRPr="001A1F1F">
              <w:rPr>
                <w:rFonts w:hint="eastAsia"/>
                <w:b/>
                <w:bCs/>
                <w:sz w:val="22"/>
                <w:szCs w:val="22"/>
                <w:rtl/>
              </w:rPr>
              <w:t>ن</w:t>
            </w: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الكهرديناميكيان</w:t>
            </w:r>
            <w:proofErr w:type="spell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: </w:t>
            </w:r>
            <w:r w:rsidRPr="001A1F1F">
              <w:rPr>
                <w:b/>
                <w:bCs/>
                <w:sz w:val="22"/>
                <w:szCs w:val="22"/>
              </w:rPr>
              <w:t>Le haut-parleur et le microphone électrodynamique</w:t>
            </w:r>
          </w:p>
          <w:p w:rsidR="003B51C3" w:rsidRPr="001A1F1F" w:rsidRDefault="003B51C3" w:rsidP="00CB59BE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2-2: المحرك الكهربائي المغذى بتيار كهربائي مستمر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43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3B51C3" w:rsidRPr="001A1F1F" w:rsidRDefault="003B51C3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2C59C2" w:rsidRPr="001A1F1F" w:rsidTr="008B45BA">
        <w:trPr>
          <w:cantSplit/>
          <w:trHeight w:val="43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2C59C2" w:rsidRPr="001A1F1F" w:rsidRDefault="002C59C2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2C59C2" w:rsidRDefault="002C59C2" w:rsidP="00CB59BE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cantSplit/>
          <w:trHeight w:val="435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51C3" w:rsidRPr="001A1F1F" w:rsidRDefault="008B45BA" w:rsidP="008B45B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8 ك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1A1F1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توسع الكيمياء العضوية</w:t>
            </w:r>
          </w:p>
        </w:tc>
      </w:tr>
      <w:tr w:rsidR="003B51C3" w:rsidRPr="001A1F1F" w:rsidTr="008B45BA">
        <w:trPr>
          <w:cantSplit/>
          <w:trHeight w:val="34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3B51C3" w:rsidRPr="001A1F1F" w:rsidRDefault="003B51C3" w:rsidP="00CB59BE">
            <w:pPr>
              <w:bidi/>
              <w:rPr>
                <w:b/>
                <w:bCs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1- الكيمياء العضوية و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مجالاتها .</w:t>
            </w:r>
            <w:proofErr w:type="gramEnd"/>
            <w:r w:rsidRPr="001A1F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3B51C3" w:rsidRPr="001A1F1F" w:rsidRDefault="003B51C3" w:rsidP="00CB59BE">
            <w:pPr>
              <w:bidi/>
              <w:rPr>
                <w:b/>
                <w:bCs/>
                <w:u w:val="single"/>
                <w:rtl/>
              </w:rPr>
            </w:pPr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proofErr w:type="gramStart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>الكربون ،</w:t>
            </w:r>
            <w:proofErr w:type="gramEnd"/>
            <w:r w:rsidRPr="001A1F1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العنصر الأساسي في الكيمياء العضوي: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2C59C2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2C59C2" w:rsidRPr="001A1F1F" w:rsidRDefault="002C59C2" w:rsidP="002C59C2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2C59C2" w:rsidRPr="001A1F1F" w:rsidRDefault="002C59C2" w:rsidP="002C59C2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2C59C2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2C59C2" w:rsidRPr="001A1F1F" w:rsidRDefault="002C59C2" w:rsidP="002C59C2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2C59C2" w:rsidRDefault="002C59C2" w:rsidP="002C59C2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  <w:p w:rsidR="002C59C2" w:rsidRDefault="002C59C2" w:rsidP="002C59C2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3B51C3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51C3" w:rsidRPr="001A1F1F" w:rsidRDefault="008B45BA" w:rsidP="008B45B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9 ك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3B51C3" w:rsidRPr="001A1F1F" w:rsidRDefault="002C59C2" w:rsidP="002C59C2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2C59C2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تغير الهيكل الكربوني-</w:t>
            </w:r>
            <w:r w:rsidRPr="002C59C2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 xml:space="preserve"> Modification du Squelette Carboné </w:t>
            </w:r>
          </w:p>
        </w:tc>
      </w:tr>
      <w:tr w:rsidR="003B51C3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2C59C2" w:rsidRPr="002C59C2" w:rsidRDefault="002C59C2" w:rsidP="002C59C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ك</w:t>
            </w: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يمياء البترول</w:t>
            </w:r>
          </w:p>
          <w:p w:rsidR="002C59C2" w:rsidRPr="002C59C2" w:rsidRDefault="002C59C2" w:rsidP="002C59C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 تقنيات تغيير الهيكل </w:t>
            </w:r>
            <w:proofErr w:type="gramStart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الكربوني :</w:t>
            </w:r>
            <w:proofErr w:type="gramEnd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Technique du modification du squelette carboné  </w:t>
            </w:r>
          </w:p>
          <w:p w:rsidR="002C59C2" w:rsidRPr="002C59C2" w:rsidRDefault="002C59C2" w:rsidP="002C59C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1-2: تقليص الهيكل </w:t>
            </w:r>
            <w:proofErr w:type="gramStart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الكربوني :</w:t>
            </w:r>
            <w:proofErr w:type="gramEnd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التكسير </w:t>
            </w: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 craquage –</w:t>
            </w:r>
          </w:p>
          <w:p w:rsidR="002C59C2" w:rsidRPr="002C59C2" w:rsidRDefault="002C59C2" w:rsidP="002C59C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2-2: </w:t>
            </w:r>
            <w:proofErr w:type="gramStart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إعادة</w:t>
            </w:r>
            <w:proofErr w:type="gramEnd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التكوين – </w:t>
            </w: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 reformage</w:t>
            </w:r>
          </w:p>
          <w:p w:rsidR="002C59C2" w:rsidRPr="002C59C2" w:rsidRDefault="002C59C2" w:rsidP="002C59C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أ- </w:t>
            </w:r>
            <w:proofErr w:type="gramStart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التفريع :</w:t>
            </w:r>
            <w:proofErr w:type="gramEnd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-</w:t>
            </w: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Ramification </w:t>
            </w: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C59C2" w:rsidRPr="002C59C2" w:rsidRDefault="002C59C2" w:rsidP="002C59C2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ب- </w:t>
            </w:r>
            <w:proofErr w:type="gramStart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التحليق</w:t>
            </w:r>
            <w:proofErr w:type="gramEnd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: </w:t>
            </w: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Cyclisation </w:t>
            </w:r>
          </w:p>
          <w:p w:rsidR="002C59C2" w:rsidRPr="002C59C2" w:rsidRDefault="002C59C2" w:rsidP="002C59C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ج- </w:t>
            </w:r>
            <w:proofErr w:type="gramStart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إزالة</w:t>
            </w:r>
            <w:proofErr w:type="gramEnd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الهيدروجين –</w:t>
            </w: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Déshydrogénation </w:t>
            </w:r>
          </w:p>
          <w:p w:rsidR="003B51C3" w:rsidRPr="002C59C2" w:rsidRDefault="002C59C2" w:rsidP="002C59C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3-2: إطالة السلسلة الكربونية : </w:t>
            </w:r>
            <w:proofErr w:type="spellStart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البلمرة</w:t>
            </w:r>
            <w:proofErr w:type="spellEnd"/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–</w:t>
            </w:r>
            <w:r w:rsidRPr="002C59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Polymérisation </w:t>
            </w: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2C59C2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2C59C2" w:rsidRPr="001A1F1F" w:rsidRDefault="002C59C2" w:rsidP="002C59C2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2C59C2" w:rsidRPr="001A1F1F" w:rsidRDefault="002C59C2" w:rsidP="002C59C2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2C59C2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2C59C2" w:rsidRPr="001A1F1F" w:rsidRDefault="002C59C2" w:rsidP="002C59C2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2C59C2" w:rsidRDefault="002C59C2" w:rsidP="002C59C2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3B51C3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51C3" w:rsidRPr="001A1F1F" w:rsidRDefault="008B45BA" w:rsidP="008B45B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8B45BA">
              <w:rPr>
                <w:rFonts w:hint="cs"/>
                <w:b/>
                <w:bCs/>
                <w:rtl/>
                <w:lang w:bidi="ar-MA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 ك</w:t>
            </w:r>
          </w:p>
        </w:tc>
        <w:tc>
          <w:tcPr>
            <w:tcW w:w="9364" w:type="dxa"/>
            <w:gridSpan w:val="19"/>
            <w:shd w:val="clear" w:color="auto" w:fill="EEECE1" w:themeFill="background2"/>
          </w:tcPr>
          <w:p w:rsidR="007B00E4" w:rsidRPr="007B00E4" w:rsidRDefault="007B00E4" w:rsidP="007B00E4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7B00E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 xml:space="preserve">الهيكل الكربوني للجزيئات </w:t>
            </w:r>
            <w:proofErr w:type="gramStart"/>
            <w:r w:rsidRPr="007B00E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العضوية :</w:t>
            </w:r>
            <w:proofErr w:type="gramEnd"/>
            <w:r w:rsidRPr="007B00E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 xml:space="preserve"> قراءة صيغة كيميائية</w:t>
            </w:r>
          </w:p>
          <w:p w:rsidR="003B51C3" w:rsidRPr="002C59C2" w:rsidRDefault="007B00E4" w:rsidP="002C59C2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7B00E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 xml:space="preserve">Squelette carboné des molécules </w:t>
            </w:r>
            <w:proofErr w:type="gramStart"/>
            <w:r w:rsidRPr="007B00E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organiques :Lecture</w:t>
            </w:r>
            <w:proofErr w:type="gramEnd"/>
            <w:r w:rsidRPr="007B00E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 xml:space="preserve"> d’une formule chimique</w:t>
            </w:r>
            <w:r w:rsidRPr="007B00E4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7B00E4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7B00E4" w:rsidRPr="001A1F1F" w:rsidRDefault="007B00E4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6219" w:type="dxa"/>
            <w:gridSpan w:val="5"/>
            <w:shd w:val="clear" w:color="auto" w:fill="auto"/>
          </w:tcPr>
          <w:p w:rsidR="007B00E4" w:rsidRPr="007B00E4" w:rsidRDefault="007B00E4" w:rsidP="007B00E4">
            <w:pPr>
              <w:bidi/>
              <w:rPr>
                <w:b/>
                <w:bCs/>
                <w:rtl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>1- الهيكل الكربوني للجزيئات العضوية :</w:t>
            </w:r>
          </w:p>
          <w:p w:rsidR="007B00E4" w:rsidRPr="007B00E4" w:rsidRDefault="007B00E4" w:rsidP="007B00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 xml:space="preserve">1-1: السلسلة </w:t>
            </w:r>
            <w:proofErr w:type="gramStart"/>
            <w:r w:rsidRPr="007B00E4">
              <w:rPr>
                <w:b/>
                <w:bCs/>
                <w:sz w:val="22"/>
                <w:szCs w:val="22"/>
                <w:rtl/>
              </w:rPr>
              <w:t>الكربونية :</w:t>
            </w:r>
            <w:proofErr w:type="gramEnd"/>
            <w:r w:rsidRPr="007B00E4">
              <w:rPr>
                <w:b/>
                <w:bCs/>
                <w:sz w:val="22"/>
                <w:szCs w:val="22"/>
                <w:rtl/>
              </w:rPr>
              <w:t xml:space="preserve"> </w:t>
            </w:r>
            <w:smartTag w:uri="urn:schemas-microsoft-com:office:smarttags" w:element="PersonName">
              <w:smartTagPr>
                <w:attr w:name="ProductID" w:val="La Cha￮ne"/>
              </w:smartTagPr>
              <w:r w:rsidRPr="007B00E4">
                <w:rPr>
                  <w:b/>
                  <w:bCs/>
                  <w:sz w:val="22"/>
                  <w:szCs w:val="22"/>
                </w:rPr>
                <w:t>La Chaîne</w:t>
              </w:r>
            </w:smartTag>
            <w:r w:rsidRPr="007B00E4">
              <w:rPr>
                <w:b/>
                <w:bCs/>
                <w:sz w:val="22"/>
                <w:szCs w:val="22"/>
              </w:rPr>
              <w:t xml:space="preserve"> carbonée</w:t>
            </w:r>
          </w:p>
          <w:p w:rsidR="007B00E4" w:rsidRPr="007B00E4" w:rsidRDefault="007B00E4" w:rsidP="007B00E4">
            <w:pPr>
              <w:bidi/>
              <w:rPr>
                <w:b/>
                <w:bCs/>
                <w:rtl/>
                <w:lang w:bidi="ar-MA"/>
              </w:rPr>
            </w:pPr>
            <w:r w:rsidRPr="007B00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2-1- </w:t>
            </w:r>
            <w:proofErr w:type="gramStart"/>
            <w:r w:rsidRPr="007B00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تمثيل</w:t>
            </w:r>
            <w:proofErr w:type="gramEnd"/>
            <w:r w:rsidRPr="007B00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الجزيئات العضوية</w:t>
            </w:r>
          </w:p>
          <w:p w:rsidR="007B00E4" w:rsidRPr="007B00E4" w:rsidRDefault="007B00E4" w:rsidP="007B00E4">
            <w:pPr>
              <w:bidi/>
              <w:rPr>
                <w:b/>
                <w:bCs/>
                <w:rtl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 xml:space="preserve">3-1: </w:t>
            </w:r>
            <w:proofErr w:type="spellStart"/>
            <w:r w:rsidRPr="007B00E4">
              <w:rPr>
                <w:b/>
                <w:bCs/>
                <w:sz w:val="22"/>
                <w:szCs w:val="22"/>
                <w:rtl/>
              </w:rPr>
              <w:t>تماكب</w:t>
            </w:r>
            <w:proofErr w:type="spellEnd"/>
            <w:r w:rsidRPr="007B00E4">
              <w:rPr>
                <w:b/>
                <w:bCs/>
                <w:sz w:val="22"/>
                <w:szCs w:val="22"/>
                <w:rtl/>
              </w:rPr>
              <w:t xml:space="preserve"> التكوين  :</w:t>
            </w:r>
            <w:r w:rsidRPr="007B00E4">
              <w:rPr>
                <w:b/>
                <w:bCs/>
                <w:sz w:val="22"/>
                <w:szCs w:val="22"/>
              </w:rPr>
              <w:t>Isomérie de construction</w:t>
            </w:r>
          </w:p>
          <w:p w:rsidR="007B00E4" w:rsidRPr="007B00E4" w:rsidRDefault="007B00E4" w:rsidP="007B00E4">
            <w:pPr>
              <w:bidi/>
              <w:rPr>
                <w:b/>
                <w:bCs/>
                <w:rtl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 xml:space="preserve">- </w:t>
            </w:r>
            <w:proofErr w:type="spellStart"/>
            <w:r w:rsidRPr="007B00E4">
              <w:rPr>
                <w:b/>
                <w:bCs/>
                <w:sz w:val="22"/>
                <w:szCs w:val="22"/>
                <w:rtl/>
              </w:rPr>
              <w:t>تماكب</w:t>
            </w:r>
            <w:proofErr w:type="spellEnd"/>
            <w:r w:rsidRPr="007B00E4">
              <w:rPr>
                <w:b/>
                <w:bCs/>
                <w:sz w:val="22"/>
                <w:szCs w:val="22"/>
                <w:rtl/>
              </w:rPr>
              <w:t xml:space="preserve"> السلسلة : </w:t>
            </w:r>
          </w:p>
          <w:p w:rsidR="007B00E4" w:rsidRPr="007B00E4" w:rsidRDefault="007B00E4" w:rsidP="007B00E4">
            <w:pPr>
              <w:bidi/>
              <w:rPr>
                <w:b/>
                <w:bCs/>
                <w:rtl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 xml:space="preserve">- </w:t>
            </w:r>
            <w:proofErr w:type="spellStart"/>
            <w:r w:rsidRPr="007B00E4">
              <w:rPr>
                <w:b/>
                <w:bCs/>
                <w:sz w:val="22"/>
                <w:szCs w:val="22"/>
                <w:rtl/>
              </w:rPr>
              <w:t>تماكب</w:t>
            </w:r>
            <w:proofErr w:type="spellEnd"/>
            <w:r w:rsidRPr="007B00E4">
              <w:rPr>
                <w:b/>
                <w:bCs/>
                <w:sz w:val="22"/>
                <w:szCs w:val="22"/>
                <w:rtl/>
              </w:rPr>
              <w:t xml:space="preserve"> الموضع : </w:t>
            </w:r>
          </w:p>
          <w:p w:rsidR="007B00E4" w:rsidRPr="007B00E4" w:rsidRDefault="007B00E4" w:rsidP="007B00E4">
            <w:pPr>
              <w:bidi/>
              <w:rPr>
                <w:b/>
                <w:bCs/>
                <w:rtl/>
                <w:lang w:bidi="ar-MA"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 xml:space="preserve">- </w:t>
            </w:r>
            <w:proofErr w:type="spellStart"/>
            <w:r w:rsidRPr="007B00E4">
              <w:rPr>
                <w:b/>
                <w:bCs/>
                <w:sz w:val="22"/>
                <w:szCs w:val="22"/>
                <w:rtl/>
              </w:rPr>
              <w:t>تماكب</w:t>
            </w:r>
            <w:proofErr w:type="spellEnd"/>
            <w:r w:rsidRPr="007B00E4">
              <w:rPr>
                <w:b/>
                <w:bCs/>
                <w:sz w:val="22"/>
                <w:szCs w:val="22"/>
                <w:rtl/>
              </w:rPr>
              <w:t xml:space="preserve"> الوظيفة:</w:t>
            </w:r>
          </w:p>
          <w:p w:rsidR="007B00E4" w:rsidRPr="007B00E4" w:rsidRDefault="007B00E4" w:rsidP="007B00E4">
            <w:pPr>
              <w:bidi/>
              <w:rPr>
                <w:b/>
                <w:bCs/>
                <w:rtl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>2-</w:t>
            </w:r>
            <w:proofErr w:type="spellStart"/>
            <w:r w:rsidRPr="007B00E4">
              <w:rPr>
                <w:b/>
                <w:bCs/>
                <w:sz w:val="22"/>
                <w:szCs w:val="22"/>
                <w:rtl/>
              </w:rPr>
              <w:t>الألكانات</w:t>
            </w:r>
            <w:proofErr w:type="spellEnd"/>
          </w:p>
          <w:p w:rsidR="007B00E4" w:rsidRPr="007B00E4" w:rsidRDefault="007B00E4" w:rsidP="007B00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 xml:space="preserve">1-2: </w:t>
            </w:r>
            <w:proofErr w:type="gramStart"/>
            <w:r w:rsidRPr="007B00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تعريف</w:t>
            </w:r>
            <w:proofErr w:type="gramEnd"/>
          </w:p>
          <w:p w:rsidR="007B00E4" w:rsidRPr="007B00E4" w:rsidRDefault="007B00E4" w:rsidP="007B00E4">
            <w:pPr>
              <w:bidi/>
              <w:rPr>
                <w:b/>
                <w:bCs/>
                <w:rtl/>
              </w:rPr>
            </w:pPr>
            <w:r w:rsidRPr="007B00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2-2- تسمية </w:t>
            </w:r>
            <w:proofErr w:type="spellStart"/>
            <w:r w:rsidRPr="007B00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الالكانات</w:t>
            </w:r>
            <w:proofErr w:type="spellEnd"/>
          </w:p>
          <w:p w:rsidR="007B00E4" w:rsidRPr="007B00E4" w:rsidRDefault="007B00E4" w:rsidP="007B00E4">
            <w:pPr>
              <w:bidi/>
              <w:rPr>
                <w:b/>
                <w:bCs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 xml:space="preserve">3- </w:t>
            </w:r>
            <w:proofErr w:type="spellStart"/>
            <w:r w:rsidRPr="007B00E4">
              <w:rPr>
                <w:b/>
                <w:bCs/>
                <w:sz w:val="22"/>
                <w:szCs w:val="22"/>
                <w:rtl/>
              </w:rPr>
              <w:t>الألكينات</w:t>
            </w:r>
            <w:proofErr w:type="spellEnd"/>
            <w:r w:rsidRPr="007B00E4">
              <w:rPr>
                <w:b/>
                <w:bCs/>
                <w:sz w:val="22"/>
                <w:szCs w:val="22"/>
                <w:rtl/>
              </w:rPr>
              <w:t xml:space="preserve"> – </w:t>
            </w:r>
            <w:r w:rsidRPr="007B00E4">
              <w:rPr>
                <w:b/>
                <w:bCs/>
                <w:sz w:val="22"/>
                <w:szCs w:val="22"/>
              </w:rPr>
              <w:t>Les alcènes</w:t>
            </w:r>
          </w:p>
          <w:p w:rsidR="007B00E4" w:rsidRPr="007B00E4" w:rsidRDefault="007B00E4" w:rsidP="007B00E4">
            <w:pPr>
              <w:bidi/>
              <w:rPr>
                <w:b/>
                <w:bCs/>
                <w:rtl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 xml:space="preserve">1-3: </w:t>
            </w:r>
            <w:proofErr w:type="gramStart"/>
            <w:r w:rsidRPr="007B00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تعريف</w:t>
            </w:r>
            <w:proofErr w:type="gramEnd"/>
          </w:p>
          <w:p w:rsidR="007B00E4" w:rsidRPr="007B00E4" w:rsidRDefault="007B00E4" w:rsidP="007B00E4">
            <w:pPr>
              <w:bidi/>
              <w:rPr>
                <w:b/>
                <w:bCs/>
                <w:rtl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 xml:space="preserve">3-3: تسمية </w:t>
            </w:r>
            <w:proofErr w:type="spellStart"/>
            <w:r w:rsidRPr="007B00E4">
              <w:rPr>
                <w:b/>
                <w:bCs/>
                <w:sz w:val="22"/>
                <w:szCs w:val="22"/>
                <w:rtl/>
              </w:rPr>
              <w:t>الألكينات</w:t>
            </w:r>
            <w:proofErr w:type="spellEnd"/>
            <w:r w:rsidRPr="007B00E4">
              <w:rPr>
                <w:b/>
                <w:bCs/>
                <w:sz w:val="22"/>
                <w:szCs w:val="22"/>
                <w:rtl/>
              </w:rPr>
              <w:t xml:space="preserve"> :</w:t>
            </w:r>
            <w:r w:rsidRPr="007B00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B00E4" w:rsidRPr="002C59C2" w:rsidRDefault="007B00E4" w:rsidP="002C59C2">
            <w:pPr>
              <w:bidi/>
              <w:rPr>
                <w:b/>
                <w:bCs/>
                <w:rtl/>
              </w:rPr>
            </w:pPr>
            <w:r w:rsidRPr="007B00E4">
              <w:rPr>
                <w:b/>
                <w:bCs/>
                <w:sz w:val="22"/>
                <w:szCs w:val="22"/>
                <w:rtl/>
              </w:rPr>
              <w:t>4- تأثير السلسلة الكربونية على الخاصيات الفيزيائية للمركبات العضوية "</w:t>
            </w:r>
          </w:p>
        </w:tc>
        <w:tc>
          <w:tcPr>
            <w:tcW w:w="494" w:type="dxa"/>
            <w:gridSpan w:val="3"/>
          </w:tcPr>
          <w:p w:rsidR="007B00E4" w:rsidRPr="001A1F1F" w:rsidRDefault="007B00E4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7B00E4" w:rsidRPr="001A1F1F" w:rsidRDefault="007B00E4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:rsidR="007B00E4" w:rsidRPr="001A1F1F" w:rsidRDefault="007B00E4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B00E4" w:rsidRPr="001A1F1F" w:rsidRDefault="007B00E4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2C59C2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2C59C2" w:rsidRPr="001A1F1F" w:rsidRDefault="002C59C2" w:rsidP="002C59C2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2C59C2" w:rsidRPr="001A1F1F" w:rsidRDefault="002C59C2" w:rsidP="002C59C2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2C59C2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2C59C2" w:rsidRPr="001A1F1F" w:rsidRDefault="002C59C2" w:rsidP="002C59C2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p w:rsidR="002C59C2" w:rsidRDefault="002C59C2" w:rsidP="002C59C2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</w:tr>
      <w:tr w:rsidR="000C72D8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0C72D8" w:rsidRPr="001A1F1F" w:rsidRDefault="000C72D8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1" w:type="dxa"/>
            <w:gridSpan w:val="20"/>
            <w:shd w:val="clear" w:color="auto" w:fill="auto"/>
          </w:tcPr>
          <w:tbl>
            <w:tblPr>
              <w:tblpPr w:leftFromText="141" w:rightFromText="141" w:vertAnchor="text" w:tblpXSpec="center" w:tblpY="1"/>
              <w:tblOverlap w:val="never"/>
              <w:bidiVisual/>
              <w:tblW w:w="9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44"/>
            </w:tblGrid>
            <w:tr w:rsidR="000C72D8" w:rsidRPr="001A1F1F" w:rsidTr="000C72D8">
              <w:trPr>
                <w:trHeight w:val="410"/>
              </w:trPr>
              <w:tc>
                <w:tcPr>
                  <w:tcW w:w="98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0C72D8" w:rsidRPr="001A1F1F" w:rsidRDefault="000C72D8" w:rsidP="000C72D8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1A1F1F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منزلي</w:t>
                  </w:r>
                  <w:r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5</w:t>
                  </w:r>
                </w:p>
              </w:tc>
            </w:tr>
            <w:tr w:rsidR="000C72D8" w:rsidRPr="001A1F1F" w:rsidTr="000C72D8">
              <w:trPr>
                <w:trHeight w:val="347"/>
              </w:trPr>
              <w:tc>
                <w:tcPr>
                  <w:tcW w:w="98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0C72D8" w:rsidRPr="001A1F1F" w:rsidRDefault="000C72D8" w:rsidP="000C72D8">
                  <w:pPr>
                    <w:bidi/>
                    <w:rPr>
                      <w:rFonts w:ascii="Tahoma" w:hAnsi="Tahoma" w:cs="Simplified Arabic"/>
                      <w:b/>
                      <w:bCs/>
                      <w:rtl/>
                      <w:lang w:val="en-US" w:bidi="ar-MA"/>
                    </w:rPr>
                  </w:pPr>
                  <w:r w:rsidRPr="001A1F1F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محروس رقم</w:t>
                  </w:r>
                  <w:r w:rsidRPr="001A1F1F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</w:t>
                  </w:r>
                  <w:r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>5</w:t>
                  </w:r>
                </w:p>
              </w:tc>
            </w:tr>
            <w:tr w:rsidR="000C72D8" w:rsidRPr="001A1F1F" w:rsidTr="000C72D8">
              <w:trPr>
                <w:trHeight w:val="347"/>
              </w:trPr>
              <w:tc>
                <w:tcPr>
                  <w:tcW w:w="984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</w:tcPr>
                <w:p w:rsidR="000C72D8" w:rsidRDefault="000C72D8" w:rsidP="000C72D8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C72D8" w:rsidRDefault="000C72D8" w:rsidP="000C72D8">
                  <w:pPr>
                    <w:tabs>
                      <w:tab w:val="left" w:pos="3403"/>
                    </w:tabs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ab/>
                  </w:r>
                  <w:r w:rsidR="00832145" w:rsidRPr="00832145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val="en-US" w:bidi="ar-MA"/>
                    </w:rPr>
                    <w:pict>
                      <v:shape id="_x0000_i1125" type="#_x0000_t136" style="width:160.5pt;height:76.5pt">
                        <v:shadow on="t" opacity="52429f"/>
                        <v:textpath style="font-family:&quot;Arial Black&quot;;font-style:italic;v-text-kern:t" trim="t" fitpath="t" string="موضوع &#10;فرض محروس رقم 5"/>
                      </v:shape>
                    </w:pict>
                  </w:r>
                </w:p>
                <w:p w:rsidR="000C72D8" w:rsidRDefault="000C72D8" w:rsidP="000C72D8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0C72D8" w:rsidRDefault="000C72D8" w:rsidP="000C72D8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Default="003628E7" w:rsidP="003628E7">
                  <w:pPr>
                    <w:bidi/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  <w:p w:rsidR="003628E7" w:rsidRPr="001A1F1F" w:rsidRDefault="003628E7" w:rsidP="003628E7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</w:p>
              </w:tc>
            </w:tr>
          </w:tbl>
          <w:p w:rsidR="000C72D8" w:rsidRPr="001A1F1F" w:rsidRDefault="000C72D8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1A1F1F" w:rsidTr="008B45BA">
        <w:trPr>
          <w:cantSplit/>
          <w:trHeight w:val="286"/>
        </w:trPr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1A1F1F" w:rsidRDefault="003B51C3" w:rsidP="00CB59BE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1A1F1F" w:rsidRDefault="003B51C3" w:rsidP="00CB59BE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5502" w:type="dxa"/>
            <w:gridSpan w:val="4"/>
            <w:shd w:val="clear" w:color="auto" w:fill="auto"/>
          </w:tcPr>
          <w:p w:rsidR="003B51C3" w:rsidRPr="001A1F1F" w:rsidRDefault="003B51C3" w:rsidP="00CB59BE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494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6" w:type="dxa"/>
            <w:gridSpan w:val="3"/>
          </w:tcPr>
          <w:p w:rsidR="003B51C3" w:rsidRPr="001A1F1F" w:rsidRDefault="003B51C3" w:rsidP="00CB59BE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B51C3" w:rsidRPr="001A1F1F" w:rsidRDefault="003B51C3" w:rsidP="00CB59B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</w:tbl>
    <w:p w:rsidR="004564BB" w:rsidRDefault="004564BB"/>
    <w:sectPr w:rsidR="004564BB" w:rsidSect="003B51C3">
      <w:headerReference w:type="default" r:id="rId16"/>
      <w:pgSz w:w="11906" w:h="16838"/>
      <w:pgMar w:top="2127" w:right="849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BA" w:rsidRDefault="008B45BA" w:rsidP="003B51C3">
      <w:r>
        <w:separator/>
      </w:r>
    </w:p>
  </w:endnote>
  <w:endnote w:type="continuationSeparator" w:id="1">
    <w:p w:rsidR="008B45BA" w:rsidRDefault="008B45BA" w:rsidP="003B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BA" w:rsidRDefault="008B45BA" w:rsidP="003B51C3">
      <w:r>
        <w:separator/>
      </w:r>
    </w:p>
  </w:footnote>
  <w:footnote w:type="continuationSeparator" w:id="1">
    <w:p w:rsidR="008B45BA" w:rsidRDefault="008B45BA" w:rsidP="003B5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bidiVisual/>
      <w:tblW w:w="10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807"/>
      <w:gridCol w:w="495"/>
      <w:gridCol w:w="857"/>
      <w:gridCol w:w="1347"/>
      <w:gridCol w:w="1136"/>
    </w:tblGrid>
    <w:tr w:rsidR="008B45BA" w:rsidRPr="001A1F1F" w:rsidTr="00CB59BE">
      <w:trPr>
        <w:cantSplit/>
        <w:trHeight w:val="1134"/>
      </w:trPr>
      <w:tc>
        <w:tcPr>
          <w:tcW w:w="6807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  <w:vAlign w:val="center"/>
        </w:tcPr>
        <w:p w:rsidR="008B45BA" w:rsidRDefault="008B45BA" w:rsidP="008B45BA">
          <w:pPr>
            <w:bidi/>
            <w:jc w:val="center"/>
            <w:rPr>
              <w:rFonts w:cs="Simplified Arabic"/>
              <w:b/>
              <w:bCs/>
              <w:sz w:val="28"/>
              <w:szCs w:val="28"/>
              <w:lang w:bidi="ar-MA"/>
            </w:rPr>
          </w:pPr>
          <w:r w:rsidRPr="003B51C3">
            <w:rPr>
              <w:rFonts w:cs="Simplified Arabic"/>
              <w:b/>
              <w:bCs/>
              <w:sz w:val="28"/>
              <w:szCs w:val="28"/>
              <w:rtl/>
              <w:lang w:bidi="ar-MA"/>
            </w:rPr>
            <w:t xml:space="preserve">السنة الأولى من سلك </w:t>
          </w:r>
          <w:proofErr w:type="spellStart"/>
          <w:r w:rsidRPr="003B51C3">
            <w:rPr>
              <w:rFonts w:cs="Simplified Arabic"/>
              <w:b/>
              <w:bCs/>
              <w:sz w:val="28"/>
              <w:szCs w:val="28"/>
              <w:rtl/>
              <w:lang w:bidi="ar-MA"/>
            </w:rPr>
            <w:t>البكالوريا</w:t>
          </w:r>
          <w:proofErr w:type="spellEnd"/>
          <w:r w:rsidRPr="003B51C3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 xml:space="preserve"> </w:t>
          </w:r>
          <w:r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علوم رياضية</w:t>
          </w:r>
        </w:p>
        <w:p w:rsidR="008B45BA" w:rsidRPr="001A1F1F" w:rsidRDefault="008B45BA" w:rsidP="003B51C3">
          <w:pPr>
            <w:bidi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المجالات و المضامين الدراسية المعنية بالتقويم</w:t>
          </w:r>
        </w:p>
      </w:tc>
      <w:tc>
        <w:tcPr>
          <w:tcW w:w="495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  <w:textDirection w:val="btLr"/>
          <w:vAlign w:val="center"/>
        </w:tcPr>
        <w:p w:rsidR="008B45BA" w:rsidRPr="001A1F1F" w:rsidRDefault="008B45BA" w:rsidP="008B45BA">
          <w:pPr>
            <w:bidi/>
            <w:ind w:left="113" w:right="113"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proofErr w:type="gramStart"/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الحصة</w:t>
          </w:r>
          <w:proofErr w:type="gramEnd"/>
        </w:p>
      </w:tc>
      <w:tc>
        <w:tcPr>
          <w:tcW w:w="857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  <w:vAlign w:val="center"/>
        </w:tcPr>
        <w:p w:rsidR="008B45BA" w:rsidRPr="001A1F1F" w:rsidRDefault="008B45BA" w:rsidP="008B45BA">
          <w:pPr>
            <w:bidi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proofErr w:type="gramStart"/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مدة</w:t>
          </w:r>
          <w:proofErr w:type="gramEnd"/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 xml:space="preserve"> الإنجاز</w:t>
          </w:r>
        </w:p>
      </w:tc>
      <w:tc>
        <w:tcPr>
          <w:tcW w:w="1347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8B45BA" w:rsidRPr="001A1F1F" w:rsidRDefault="008B45BA" w:rsidP="008B45BA">
          <w:pPr>
            <w:bidi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proofErr w:type="gramStart"/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تاريخ</w:t>
          </w:r>
          <w:proofErr w:type="gramEnd"/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 xml:space="preserve"> الإنجاز</w:t>
          </w:r>
        </w:p>
      </w:tc>
      <w:tc>
        <w:tcPr>
          <w:tcW w:w="1136" w:type="dxa"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B45BA" w:rsidRDefault="008B45BA" w:rsidP="00CB59BE">
          <w:pPr>
            <w:bidi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proofErr w:type="gramStart"/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ملاحظات</w:t>
          </w:r>
          <w:proofErr w:type="gramEnd"/>
        </w:p>
        <w:p w:rsidR="008B45BA" w:rsidRPr="001A1F1F" w:rsidRDefault="008B45BA" w:rsidP="00CB59BE">
          <w:pPr>
            <w:bidi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 xml:space="preserve">و </w:t>
          </w:r>
          <w:proofErr w:type="gramStart"/>
          <w:r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التوقيع</w:t>
          </w:r>
          <w:proofErr w:type="gramEnd"/>
        </w:p>
      </w:tc>
    </w:tr>
  </w:tbl>
  <w:p w:rsidR="008B45BA" w:rsidRPr="003B51C3" w:rsidRDefault="008B45BA" w:rsidP="003B51C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1C3"/>
    <w:rsid w:val="00001755"/>
    <w:rsid w:val="000C72D8"/>
    <w:rsid w:val="001C09DC"/>
    <w:rsid w:val="002C59C2"/>
    <w:rsid w:val="003628E7"/>
    <w:rsid w:val="003B51C3"/>
    <w:rsid w:val="00402D1B"/>
    <w:rsid w:val="004564BB"/>
    <w:rsid w:val="004A0A6C"/>
    <w:rsid w:val="00560386"/>
    <w:rsid w:val="007B00E4"/>
    <w:rsid w:val="00832145"/>
    <w:rsid w:val="008739CA"/>
    <w:rsid w:val="008A33F5"/>
    <w:rsid w:val="008B45BA"/>
    <w:rsid w:val="00921272"/>
    <w:rsid w:val="00930E89"/>
    <w:rsid w:val="00A20C11"/>
    <w:rsid w:val="00A20FDD"/>
    <w:rsid w:val="00A70BB4"/>
    <w:rsid w:val="00AE613A"/>
    <w:rsid w:val="00CB59BE"/>
    <w:rsid w:val="00D9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51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3B51C3"/>
  </w:style>
  <w:style w:type="paragraph" w:styleId="Pieddepage">
    <w:name w:val="footer"/>
    <w:basedOn w:val="Normal"/>
    <w:link w:val="PieddepageCar"/>
    <w:uiPriority w:val="99"/>
    <w:semiHidden/>
    <w:unhideWhenUsed/>
    <w:rsid w:val="003B51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51C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ansinterligne">
    <w:name w:val="No Spacing"/>
    <w:uiPriority w:val="1"/>
    <w:qFormat/>
    <w:rsid w:val="00CB5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1964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13</cp:revision>
  <dcterms:created xsi:type="dcterms:W3CDTF">2014-08-12T11:09:00Z</dcterms:created>
  <dcterms:modified xsi:type="dcterms:W3CDTF">2014-10-08T11:54:00Z</dcterms:modified>
</cp:coreProperties>
</file>