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Look w:val="04A0"/>
      </w:tblPr>
      <w:tblGrid>
        <w:gridCol w:w="5777"/>
        <w:gridCol w:w="5135"/>
      </w:tblGrid>
      <w:tr w:rsidR="00732F7F" w:rsidRPr="00D94631" w:rsidTr="00A52F49">
        <w:trPr>
          <w:trHeight w:val="195"/>
        </w:trPr>
        <w:tc>
          <w:tcPr>
            <w:tcW w:w="10912" w:type="dxa"/>
            <w:gridSpan w:val="2"/>
            <w:shd w:val="clear" w:color="auto" w:fill="FABF8F" w:themeFill="accent6" w:themeFillTint="99"/>
          </w:tcPr>
          <w:p w:rsidR="00732F7F" w:rsidRPr="004C0FC3" w:rsidRDefault="00732F7F" w:rsidP="00A52F49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C0FC3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مبدأ القصور- </w:t>
            </w:r>
            <w:r w:rsidRPr="004C0FC3">
              <w:rPr>
                <w:rFonts w:asciiTheme="majorBidi" w:hAnsiTheme="majorBidi" w:cstheme="majorBidi"/>
                <w:sz w:val="32"/>
                <w:szCs w:val="32"/>
              </w:rPr>
              <w:t>Principe d’inertie</w:t>
            </w:r>
          </w:p>
        </w:tc>
      </w:tr>
      <w:tr w:rsidR="00732F7F" w:rsidRPr="00D94631" w:rsidTr="00A52F49">
        <w:trPr>
          <w:trHeight w:val="60"/>
        </w:trPr>
        <w:tc>
          <w:tcPr>
            <w:tcW w:w="10912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2F7F" w:rsidRPr="00D94631" w:rsidRDefault="00732F7F" w:rsidP="00A52F49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732F7F" w:rsidRPr="00D94631" w:rsidTr="00A52F49">
        <w:trPr>
          <w:trHeight w:val="225"/>
        </w:trPr>
        <w:tc>
          <w:tcPr>
            <w:tcW w:w="1091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EECE1" w:themeFill="background2"/>
          </w:tcPr>
          <w:p w:rsidR="00732F7F" w:rsidRPr="00F805D3" w:rsidRDefault="00732F7F" w:rsidP="00A52F49">
            <w:pPr>
              <w:bidi/>
              <w:rPr>
                <w:rFonts w:ascii="Andalus" w:hAnsi="Andalus" w:cs="Andalus"/>
                <w:sz w:val="28"/>
                <w:szCs w:val="28"/>
                <w:rtl/>
              </w:rPr>
            </w:pPr>
            <w:r w:rsidRPr="00F805D3">
              <w:rPr>
                <w:rFonts w:ascii="Andalus" w:hAnsi="Andalus" w:cs="Andalus"/>
                <w:sz w:val="28"/>
                <w:szCs w:val="28"/>
                <w:rtl/>
              </w:rPr>
              <w:t>1- مفعول القوة على حركة جسم صلب.</w:t>
            </w:r>
          </w:p>
        </w:tc>
      </w:tr>
      <w:tr w:rsidR="00732F7F" w:rsidRPr="00D94631" w:rsidTr="00A52F49">
        <w:trPr>
          <w:trHeight w:val="2280"/>
        </w:trPr>
        <w:tc>
          <w:tcPr>
            <w:tcW w:w="10912" w:type="dxa"/>
            <w:gridSpan w:val="2"/>
          </w:tcPr>
          <w:p w:rsidR="00732F7F" w:rsidRPr="00D94631" w:rsidRDefault="00732F7F" w:rsidP="00A52F49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D9463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- يمكن للقوة أن تغير مسار حركة </w:t>
            </w:r>
            <w:proofErr w:type="gramStart"/>
            <w:r w:rsidRPr="00D94631">
              <w:rPr>
                <w:rFonts w:asciiTheme="majorBidi" w:hAnsiTheme="majorBidi" w:cstheme="majorBidi"/>
                <w:sz w:val="22"/>
                <w:szCs w:val="22"/>
                <w:rtl/>
              </w:rPr>
              <w:t>جسم ،</w:t>
            </w:r>
            <w:proofErr w:type="gramEnd"/>
            <w:r w:rsidRPr="00D9463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أو سرعته أو مساره و سرعته معا.</w:t>
            </w:r>
          </w:p>
          <w:p w:rsidR="00732F7F" w:rsidRPr="00D94631" w:rsidRDefault="00732F7F" w:rsidP="00A52F49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D94631">
              <w:rPr>
                <w:rFonts w:asciiTheme="majorBidi" w:hAnsiTheme="majorBidi" w:cstheme="majorBidi"/>
                <w:sz w:val="22"/>
                <w:szCs w:val="22"/>
                <w:rtl/>
              </w:rPr>
              <w:t>- بالنسبة للجسم المرجعي الأ</w:t>
            </w:r>
            <w:proofErr w:type="gramStart"/>
            <w:r w:rsidRPr="00D94631">
              <w:rPr>
                <w:rFonts w:asciiTheme="majorBidi" w:hAnsiTheme="majorBidi" w:cstheme="majorBidi"/>
                <w:sz w:val="22"/>
                <w:szCs w:val="22"/>
                <w:rtl/>
              </w:rPr>
              <w:t>رضي ، إذ</w:t>
            </w:r>
            <w:proofErr w:type="gramEnd"/>
            <w:r w:rsidRPr="00D9463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ا كان جسم صلب يخضع لقوى حيث </w:t>
            </w:r>
            <w:r w:rsidRPr="00D94631">
              <w:rPr>
                <w:rFonts w:asciiTheme="majorBidi" w:hAnsiTheme="majorBidi" w:cstheme="majorBidi"/>
                <w:position w:val="-14"/>
                <w:sz w:val="22"/>
                <w:szCs w:val="22"/>
              </w:rPr>
              <w:object w:dxaOrig="90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21pt" o:ole="">
                  <v:imagedata r:id="rId5" o:title=""/>
                </v:shape>
                <o:OLEObject Type="Embed" ProgID="Equation.DSMT4" ShapeID="_x0000_i1025" DrawAspect="Content" ObjectID="_1481783193" r:id="rId6"/>
              </w:object>
            </w:r>
            <w:r w:rsidRPr="00D94631">
              <w:rPr>
                <w:rFonts w:asciiTheme="majorBidi" w:hAnsiTheme="majorBidi" w:cstheme="majorBidi"/>
                <w:sz w:val="22"/>
                <w:szCs w:val="22"/>
                <w:rtl/>
              </w:rPr>
              <w:t>. فهذا لا يعني بالضرورة غياب الحركة ، إذ يمكن للجسم أن يكون في إحدى الحالتين :</w:t>
            </w:r>
          </w:p>
          <w:p w:rsidR="00732F7F" w:rsidRPr="00D94631" w:rsidRDefault="00732F7F" w:rsidP="00A52F49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D9463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* </w:t>
            </w:r>
            <w:r w:rsidRPr="00D94631">
              <w:rPr>
                <w:rFonts w:asciiTheme="majorBidi" w:hAnsiTheme="majorBidi" w:cstheme="majorBidi"/>
                <w:position w:val="-6"/>
                <w:sz w:val="22"/>
                <w:szCs w:val="22"/>
              </w:rPr>
              <w:object w:dxaOrig="600" w:dyaOrig="340">
                <v:shape id="_x0000_i1026" type="#_x0000_t75" style="width:30pt;height:17.25pt" o:ole="">
                  <v:imagedata r:id="rId7" o:title=""/>
                </v:shape>
                <o:OLEObject Type="Embed" ProgID="Equation.DSMT4" ShapeID="_x0000_i1026" DrawAspect="Content" ObjectID="_1481783194" r:id="rId8"/>
              </w:object>
            </w:r>
            <w:r w:rsidRPr="00D94631">
              <w:rPr>
                <w:rFonts w:asciiTheme="majorBidi" w:hAnsiTheme="majorBidi" w:cstheme="majorBidi"/>
                <w:sz w:val="22"/>
                <w:szCs w:val="22"/>
                <w:rtl/>
              </w:rPr>
              <w:t>: الجسم في حالة سكون..</w:t>
            </w:r>
          </w:p>
          <w:p w:rsidR="00732F7F" w:rsidRPr="00D94631" w:rsidRDefault="00732F7F" w:rsidP="00A52F49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D9463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* </w:t>
            </w:r>
            <w:r w:rsidRPr="00D94631">
              <w:rPr>
                <w:rFonts w:asciiTheme="majorBidi" w:hAnsiTheme="majorBidi" w:cstheme="majorBidi"/>
                <w:position w:val="-6"/>
                <w:sz w:val="22"/>
                <w:szCs w:val="22"/>
              </w:rPr>
              <w:object w:dxaOrig="1120" w:dyaOrig="340">
                <v:shape id="_x0000_i1027" type="#_x0000_t75" style="width:56.25pt;height:17.25pt" o:ole="">
                  <v:imagedata r:id="rId9" o:title=""/>
                </v:shape>
                <o:OLEObject Type="Embed" ProgID="Equation.DSMT4" ShapeID="_x0000_i1027" DrawAspect="Content" ObjectID="_1481783195" r:id="rId10"/>
              </w:object>
            </w:r>
            <w:r w:rsidRPr="00D9463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: الجسم في حالة حركة </w:t>
            </w:r>
            <w:proofErr w:type="spellStart"/>
            <w:r w:rsidRPr="00D94631">
              <w:rPr>
                <w:rFonts w:asciiTheme="majorBidi" w:hAnsiTheme="majorBidi" w:cstheme="majorBidi"/>
                <w:sz w:val="22"/>
                <w:szCs w:val="22"/>
                <w:rtl/>
              </w:rPr>
              <w:t>إزاحية</w:t>
            </w:r>
            <w:proofErr w:type="spellEnd"/>
            <w:r w:rsidRPr="00D9463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مستقيمية منتظمة .</w:t>
            </w:r>
          </w:p>
          <w:p w:rsidR="00732F7F" w:rsidRPr="00D94631" w:rsidRDefault="00732F7F" w:rsidP="00A52F49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D9463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- إذا كان </w:t>
            </w:r>
            <w:r w:rsidRPr="00D94631">
              <w:rPr>
                <w:rFonts w:asciiTheme="majorBidi" w:hAnsiTheme="majorBidi" w:cstheme="majorBidi"/>
                <w:position w:val="-6"/>
                <w:sz w:val="22"/>
                <w:szCs w:val="22"/>
              </w:rPr>
              <w:object w:dxaOrig="680" w:dyaOrig="340">
                <v:shape id="_x0000_i1028" type="#_x0000_t75" style="width:33.75pt;height:17.25pt" o:ole="">
                  <v:imagedata r:id="rId11" o:title=""/>
                </v:shape>
                <o:OLEObject Type="Embed" ProgID="Equation.DSMT4" ShapeID="_x0000_i1028" DrawAspect="Content" ObjectID="_1481783196" r:id="rId12"/>
              </w:object>
            </w:r>
            <w:r w:rsidRPr="00D94631">
              <w:rPr>
                <w:rFonts w:asciiTheme="majorBidi" w:hAnsiTheme="majorBidi" w:cstheme="majorBidi"/>
                <w:sz w:val="22"/>
                <w:szCs w:val="22"/>
                <w:rtl/>
              </w:rPr>
              <w:t>: تكون الحركة دائرية منتظمة .</w:t>
            </w:r>
          </w:p>
          <w:p w:rsidR="00732F7F" w:rsidRPr="00D94631" w:rsidRDefault="00732F7F" w:rsidP="00A52F49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D9463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- إذا كان ل </w:t>
            </w:r>
            <w:r w:rsidRPr="00D94631">
              <w:rPr>
                <w:rFonts w:asciiTheme="majorBidi" w:hAnsiTheme="majorBidi" w:cstheme="majorBidi"/>
                <w:position w:val="-4"/>
                <w:sz w:val="22"/>
                <w:szCs w:val="22"/>
              </w:rPr>
              <w:object w:dxaOrig="260" w:dyaOrig="320">
                <v:shape id="_x0000_i1029" type="#_x0000_t75" style="width:12.75pt;height:15.75pt" o:ole="">
                  <v:imagedata r:id="rId13" o:title=""/>
                </v:shape>
                <o:OLEObject Type="Embed" ProgID="Equation.DSMT4" ShapeID="_x0000_i1029" DrawAspect="Content" ObjectID="_1481783197" r:id="rId14"/>
              </w:object>
            </w:r>
            <w:r w:rsidRPr="00D9463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و </w:t>
            </w:r>
            <w:r w:rsidRPr="00D94631">
              <w:rPr>
                <w:rFonts w:asciiTheme="majorBidi" w:hAnsiTheme="majorBidi" w:cstheme="majorBidi"/>
                <w:position w:val="-6"/>
                <w:sz w:val="22"/>
                <w:szCs w:val="22"/>
              </w:rPr>
              <w:object w:dxaOrig="240" w:dyaOrig="340">
                <v:shape id="_x0000_i1030" type="#_x0000_t75" style="width:12pt;height:17.25pt" o:ole="">
                  <v:imagedata r:id="rId15" o:title=""/>
                </v:shape>
                <o:OLEObject Type="Embed" ProgID="Equation.DSMT4" ShapeID="_x0000_i1030" DrawAspect="Content" ObjectID="_1481783198" r:id="rId16"/>
              </w:object>
            </w:r>
            <w:r w:rsidRPr="00D9463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نفس الاتجاه حركة الجسم مستقيمية .</w:t>
            </w:r>
          </w:p>
        </w:tc>
      </w:tr>
      <w:tr w:rsidR="00732F7F" w:rsidRPr="00D94631" w:rsidTr="00A52F49">
        <w:trPr>
          <w:trHeight w:val="383"/>
        </w:trPr>
        <w:tc>
          <w:tcPr>
            <w:tcW w:w="1091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EECE1" w:themeFill="background2"/>
          </w:tcPr>
          <w:p w:rsidR="00732F7F" w:rsidRPr="00D94631" w:rsidRDefault="00732F7F" w:rsidP="00A52F49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DE59FD">
              <w:rPr>
                <w:rFonts w:ascii="Andalus" w:hAnsi="Andalus" w:cs="Andalus"/>
                <w:sz w:val="28"/>
                <w:szCs w:val="28"/>
                <w:rtl/>
              </w:rPr>
              <w:pict>
                <v:polyline id="_x0000_s1053" style="position:absolute;left:0;text-align:left;z-index:251660288;mso-position-horizontal:absolute;mso-position-horizontal-relative:text;mso-position-vertical:absolute;mso-position-vertical-relative:text" points="73.8pt,35.35pt,73.65pt,40.75pt" coordsize="3,108" filled="f">
                  <v:stroke dashstyle="dash"/>
                  <v:path arrowok="t"/>
                </v:polyline>
              </w:pict>
            </w:r>
            <w:r w:rsidRPr="00F805D3">
              <w:rPr>
                <w:rFonts w:ascii="Andalus" w:hAnsi="Andalus" w:cs="Andalus"/>
                <w:sz w:val="28"/>
                <w:szCs w:val="28"/>
                <w:rtl/>
              </w:rPr>
              <w:t xml:space="preserve">2- مركز القصور – مبدأ القصور ( قانون نيوتن الأول )                                                                                                                      </w:t>
            </w:r>
          </w:p>
        </w:tc>
      </w:tr>
      <w:tr w:rsidR="00732F7F" w:rsidRPr="00D94631" w:rsidTr="00A52F49">
        <w:trPr>
          <w:trHeight w:val="6090"/>
        </w:trPr>
        <w:tc>
          <w:tcPr>
            <w:tcW w:w="10912" w:type="dxa"/>
            <w:gridSpan w:val="2"/>
          </w:tcPr>
          <w:p w:rsidR="00732F7F" w:rsidRPr="00F805D3" w:rsidRDefault="00732F7F" w:rsidP="00A52F49">
            <w:pPr>
              <w:bidi/>
              <w:rPr>
                <w:rFonts w:asciiTheme="majorBidi" w:hAnsiTheme="majorBidi" w:cstheme="majorBidi"/>
                <w:sz w:val="22"/>
                <w:szCs w:val="22"/>
                <w:u w:val="thick"/>
                <w:rtl/>
              </w:rPr>
            </w:pPr>
            <w:r w:rsidRPr="00F805D3">
              <w:rPr>
                <w:rFonts w:asciiTheme="majorBidi" w:hAnsiTheme="majorBidi" w:cstheme="majorBidi"/>
                <w:sz w:val="22"/>
                <w:szCs w:val="22"/>
                <w:u w:val="thick"/>
                <w:rtl/>
              </w:rPr>
              <w:t>1-2: مركز القصور.</w:t>
            </w:r>
          </w:p>
          <w:p w:rsidR="00732F7F" w:rsidRPr="00D94631" w:rsidRDefault="00732F7F" w:rsidP="00A52F49">
            <w:pPr>
              <w:bidi/>
              <w:rPr>
                <w:rFonts w:asciiTheme="majorBidi" w:hAnsiTheme="majorBidi" w:cstheme="majorBidi"/>
                <w:sz w:val="22"/>
                <w:szCs w:val="22"/>
                <w:lang w:bidi="ar-MA"/>
              </w:rPr>
            </w:pPr>
            <w:r w:rsidRPr="00D94631">
              <w:rPr>
                <w:rFonts w:asciiTheme="majorBidi" w:hAnsiTheme="majorBidi" w:cstheme="majorBidi" w:hint="cs"/>
                <w:sz w:val="22"/>
                <w:szCs w:val="22"/>
                <w:rtl/>
                <w:lang w:bidi="ar-MA"/>
              </w:rPr>
              <w:t xml:space="preserve">كل جسم صلي يمتلك نقطة تنتمي </w:t>
            </w:r>
            <w:proofErr w:type="spellStart"/>
            <w:r w:rsidRPr="00D94631">
              <w:rPr>
                <w:rFonts w:asciiTheme="majorBidi" w:hAnsiTheme="majorBidi" w:cstheme="majorBidi" w:hint="cs"/>
                <w:sz w:val="22"/>
                <w:szCs w:val="22"/>
                <w:rtl/>
                <w:lang w:bidi="ar-MA"/>
              </w:rPr>
              <w:t>الى</w:t>
            </w:r>
            <w:proofErr w:type="spellEnd"/>
            <w:r w:rsidRPr="00D94631">
              <w:rPr>
                <w:rFonts w:asciiTheme="majorBidi" w:hAnsiTheme="majorBidi" w:cstheme="majorBidi" w:hint="cs"/>
                <w:sz w:val="22"/>
                <w:szCs w:val="22"/>
                <w:rtl/>
                <w:lang w:bidi="ar-MA"/>
              </w:rPr>
              <w:t xml:space="preserve"> </w:t>
            </w:r>
            <w:proofErr w:type="spellStart"/>
            <w:r w:rsidRPr="00D94631">
              <w:rPr>
                <w:rFonts w:asciiTheme="majorBidi" w:hAnsiTheme="majorBidi" w:cstheme="majorBidi" w:hint="cs"/>
                <w:sz w:val="22"/>
                <w:szCs w:val="22"/>
                <w:rtl/>
                <w:lang w:bidi="ar-MA"/>
              </w:rPr>
              <w:t>محوار</w:t>
            </w:r>
            <w:proofErr w:type="spellEnd"/>
            <w:r w:rsidRPr="00D94631">
              <w:rPr>
                <w:rFonts w:asciiTheme="majorBidi" w:hAnsiTheme="majorBidi" w:cstheme="majorBidi" w:hint="cs"/>
                <w:sz w:val="22"/>
                <w:szCs w:val="22"/>
                <w:rtl/>
                <w:lang w:bidi="ar-MA"/>
              </w:rPr>
              <w:t xml:space="preserve"> </w:t>
            </w:r>
            <w:proofErr w:type="spellStart"/>
            <w:r w:rsidRPr="00D94631">
              <w:rPr>
                <w:rFonts w:asciiTheme="majorBidi" w:hAnsiTheme="majorBidi" w:cstheme="majorBidi" w:hint="cs"/>
                <w:sz w:val="22"/>
                <w:szCs w:val="22"/>
                <w:rtl/>
                <w:lang w:bidi="ar-MA"/>
              </w:rPr>
              <w:t>تماثه</w:t>
            </w:r>
            <w:proofErr w:type="spellEnd"/>
            <w:r w:rsidRPr="00D94631">
              <w:rPr>
                <w:rFonts w:asciiTheme="majorBidi" w:hAnsiTheme="majorBidi" w:cstheme="majorBidi" w:hint="cs"/>
                <w:sz w:val="22"/>
                <w:szCs w:val="22"/>
                <w:rtl/>
                <w:lang w:bidi="ar-MA"/>
              </w:rPr>
              <w:t xml:space="preserve"> تنجز حركة مستقيمية كيفا ما كانت طريقة </w:t>
            </w:r>
            <w:proofErr w:type="spellStart"/>
            <w:r w:rsidRPr="00D94631">
              <w:rPr>
                <w:rFonts w:asciiTheme="majorBidi" w:hAnsiTheme="majorBidi" w:cstheme="majorBidi" w:hint="cs"/>
                <w:sz w:val="22"/>
                <w:szCs w:val="22"/>
                <w:rtl/>
                <w:lang w:bidi="ar-MA"/>
              </w:rPr>
              <w:t>ارسال</w:t>
            </w:r>
            <w:proofErr w:type="spellEnd"/>
            <w:r w:rsidRPr="00D94631">
              <w:rPr>
                <w:rFonts w:asciiTheme="majorBidi" w:hAnsiTheme="majorBidi" w:cstheme="majorBidi" w:hint="cs"/>
                <w:sz w:val="22"/>
                <w:szCs w:val="22"/>
                <w:rtl/>
                <w:lang w:bidi="ar-MA"/>
              </w:rPr>
              <w:t xml:space="preserve"> الجسم  نسميها مركز القصور و نرمز لها ب </w:t>
            </w:r>
            <w:r w:rsidRPr="00D94631">
              <w:rPr>
                <w:rFonts w:asciiTheme="majorBidi" w:hAnsiTheme="majorBidi" w:cstheme="majorBidi"/>
                <w:sz w:val="22"/>
                <w:szCs w:val="22"/>
                <w:lang w:bidi="ar-MA"/>
              </w:rPr>
              <w:t>G</w:t>
            </w:r>
          </w:p>
          <w:p w:rsidR="00732F7F" w:rsidRPr="00D94631" w:rsidRDefault="00732F7F" w:rsidP="00A52F49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D9463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 </w:t>
            </w:r>
          </w:p>
          <w:p w:rsidR="00732F7F" w:rsidRPr="00F805D3" w:rsidRDefault="00732F7F" w:rsidP="00A52F49">
            <w:pPr>
              <w:bidi/>
              <w:rPr>
                <w:rFonts w:asciiTheme="majorBidi" w:hAnsiTheme="majorBidi" w:cstheme="majorBidi"/>
                <w:sz w:val="22"/>
                <w:szCs w:val="22"/>
                <w:u w:val="thick"/>
                <w:rtl/>
              </w:rPr>
            </w:pPr>
            <w:r w:rsidRPr="00F805D3">
              <w:rPr>
                <w:rFonts w:asciiTheme="majorBidi" w:hAnsiTheme="majorBidi" w:cstheme="majorBidi"/>
                <w:sz w:val="22"/>
                <w:szCs w:val="22"/>
                <w:u w:val="thick"/>
                <w:rtl/>
              </w:rPr>
              <w:t>2-2: مبدأ القصور.</w:t>
            </w:r>
          </w:p>
          <w:p w:rsidR="00732F7F" w:rsidRPr="00D94631" w:rsidRDefault="00732F7F" w:rsidP="00A52F49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D9463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D94631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مجموعة معزولة </w:t>
            </w:r>
            <w:proofErr w:type="gramStart"/>
            <w:r w:rsidRPr="00D94631">
              <w:rPr>
                <w:rFonts w:asciiTheme="majorBidi" w:hAnsiTheme="majorBidi" w:cstheme="majorBidi" w:hint="cs"/>
                <w:sz w:val="22"/>
                <w:szCs w:val="22"/>
                <w:rtl/>
              </w:rPr>
              <w:t>ميكانيكيا</w:t>
            </w:r>
            <w:proofErr w:type="gramEnd"/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343"/>
              <w:gridCol w:w="5343"/>
            </w:tblGrid>
            <w:tr w:rsidR="00732F7F" w:rsidRPr="00D94631" w:rsidTr="00A52F49">
              <w:tc>
                <w:tcPr>
                  <w:tcW w:w="5456" w:type="dxa"/>
                </w:tcPr>
                <w:p w:rsidR="00732F7F" w:rsidRPr="00D94631" w:rsidRDefault="00732F7F" w:rsidP="00A52F49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2"/>
                      <w:szCs w:val="22"/>
                      <w:rtl/>
                    </w:rPr>
                    <w:pict>
                      <v:polyline id="_x0000_s1057" style="position:absolute;left:0;text-align:left;z-index:251664384;mso-position-horizontal:absolute;mso-position-vertical:absolute" points="129.3pt,38.9pt,129.8pt,6.85pt" coordsize="10,641" filled="f" strokeweight="1.5pt">
                        <v:stroke endarrow="block"/>
                        <v:path arrowok="t"/>
                      </v:polyline>
                    </w:pict>
                  </w:r>
                  <w:proofErr w:type="gramStart"/>
                  <w:r w:rsidRPr="00D94631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منضدة</w:t>
                  </w:r>
                  <w:proofErr w:type="gramEnd"/>
                  <w:r w:rsidRPr="00D94631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أفقية</w:t>
                  </w:r>
                </w:p>
                <w:p w:rsidR="00732F7F" w:rsidRPr="00D94631" w:rsidRDefault="00732F7F" w:rsidP="00A52F49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D94631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      </w:t>
                  </w:r>
                  <w:r w:rsidRPr="00D94631">
                    <w:rPr>
                      <w:rFonts w:asciiTheme="majorBidi" w:hAnsiTheme="majorBidi" w:cstheme="majorBidi"/>
                      <w:position w:val="-4"/>
                      <w:sz w:val="22"/>
                      <w:szCs w:val="22"/>
                    </w:rPr>
                    <w:object w:dxaOrig="240" w:dyaOrig="320">
                      <v:shape id="_x0000_i1031" type="#_x0000_t75" style="width:12pt;height:15.75pt" o:ole="">
                        <v:imagedata r:id="rId17" o:title=""/>
                      </v:shape>
                      <o:OLEObject Type="Embed" ProgID="Equation.DSMT4" ShapeID="_x0000_i1031" DrawAspect="Content" ObjectID="_1481783199" r:id="rId18"/>
                    </w:object>
                  </w:r>
                  <w:r>
                    <w:rPr>
                      <w:rFonts w:asciiTheme="majorBidi" w:hAnsiTheme="majorBidi" w:cstheme="majorBidi"/>
                      <w:noProof/>
                      <w:sz w:val="22"/>
                      <w:szCs w:val="22"/>
                      <w:rtl/>
                    </w:rPr>
                    <w:pict>
                      <v:rect id="_x0000_s1055" style="position:absolute;left:0;text-align:left;margin-left:110.2pt;margin-top:10.1pt;width:42pt;height:18pt;z-index:-251654144;mso-position-horizontal-relative:text;mso-position-vertical-relative:text" fillcolor="silver"/>
                    </w:pict>
                  </w:r>
                </w:p>
                <w:p w:rsidR="00732F7F" w:rsidRPr="00D94631" w:rsidRDefault="00732F7F" w:rsidP="00A52F49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2"/>
                      <w:szCs w:val="22"/>
                      <w:rtl/>
                    </w:rPr>
                    <w:pict>
                      <v:polyline id="_x0000_s1056" style="position:absolute;left:0;text-align:left;z-index:251663360;mso-position-horizontal:absolute;mso-position-vertical:absolute" points="131.25pt,2.95pt,131.55pt,44pt" coordsize="6,821" filled="f" strokecolor="red" strokeweight="1.5pt">
                        <v:stroke endarrow="block"/>
                        <v:path arrowok="t"/>
                      </v:polyline>
                    </w:pict>
                  </w:r>
                </w:p>
                <w:p w:rsidR="00732F7F" w:rsidRPr="00D94631" w:rsidRDefault="00732F7F" w:rsidP="00A52F49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2"/>
                      <w:szCs w:val="22"/>
                      <w:rtl/>
                    </w:rPr>
                    <w:pict>
                      <v:line id="_x0000_s1054" style="position:absolute;left:0;text-align:left;z-index:251661312" from="35.8pt,.35pt" to="221.8pt,.35pt" strokeweight="3pt">
                        <v:stroke linestyle="thinThin"/>
                      </v:line>
                    </w:pict>
                  </w:r>
                </w:p>
                <w:p w:rsidR="00732F7F" w:rsidRPr="00D94631" w:rsidRDefault="00732F7F" w:rsidP="00A52F49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D94631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     </w:t>
                  </w:r>
                  <w:r w:rsidRPr="00D94631">
                    <w:rPr>
                      <w:rFonts w:asciiTheme="majorBidi" w:hAnsiTheme="majorBidi" w:cstheme="majorBidi"/>
                      <w:position w:val="-4"/>
                      <w:sz w:val="22"/>
                      <w:szCs w:val="22"/>
                    </w:rPr>
                    <w:object w:dxaOrig="240" w:dyaOrig="320">
                      <v:shape id="_x0000_i1032" type="#_x0000_t75" style="width:12pt;height:15.75pt" o:ole="">
                        <v:imagedata r:id="rId19" o:title=""/>
                      </v:shape>
                      <o:OLEObject Type="Embed" ProgID="Equation.DSMT4" ShapeID="_x0000_i1032" DrawAspect="Content" ObjectID="_1481783200" r:id="rId20"/>
                    </w:object>
                  </w:r>
                </w:p>
                <w:p w:rsidR="00732F7F" w:rsidRPr="00D94631" w:rsidRDefault="00732F7F" w:rsidP="00732F7F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311"/>
                    </w:tabs>
                    <w:bidi/>
                    <w:ind w:hanging="693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D94631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ل </w:t>
                  </w:r>
                  <w:r w:rsidRPr="00D94631">
                    <w:rPr>
                      <w:rFonts w:asciiTheme="majorBidi" w:hAnsiTheme="majorBidi" w:cstheme="majorBidi"/>
                      <w:position w:val="-4"/>
                      <w:sz w:val="22"/>
                      <w:szCs w:val="22"/>
                    </w:rPr>
                    <w:object w:dxaOrig="240" w:dyaOrig="320">
                      <v:shape id="_x0000_i1033" type="#_x0000_t75" style="width:12pt;height:15.75pt" o:ole="">
                        <v:imagedata r:id="rId19" o:title=""/>
                      </v:shape>
                      <o:OLEObject Type="Embed" ProgID="Equation.DSMT4" ShapeID="_x0000_i1033" DrawAspect="Content" ObjectID="_1481783201" r:id="rId21"/>
                    </w:object>
                  </w:r>
                  <w:r w:rsidRPr="00D94631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و</w:t>
                  </w:r>
                  <w:r w:rsidRPr="00D94631">
                    <w:rPr>
                      <w:rFonts w:asciiTheme="majorBidi" w:hAnsiTheme="majorBidi" w:cstheme="majorBidi"/>
                      <w:position w:val="-4"/>
                      <w:sz w:val="22"/>
                      <w:szCs w:val="22"/>
                    </w:rPr>
                    <w:object w:dxaOrig="240" w:dyaOrig="320">
                      <v:shape id="_x0000_i1034" type="#_x0000_t75" style="width:12pt;height:15.75pt" o:ole="">
                        <v:imagedata r:id="rId17" o:title=""/>
                      </v:shape>
                      <o:OLEObject Type="Embed" ProgID="Equation.DSMT4" ShapeID="_x0000_i1034" DrawAspect="Content" ObjectID="_1481783202" r:id="rId22"/>
                    </w:object>
                  </w:r>
                  <w:r w:rsidRPr="00D94631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نفس خط التأثير : </w:t>
                  </w:r>
                  <w:r w:rsidRPr="00D94631">
                    <w:rPr>
                      <w:rFonts w:asciiTheme="majorBidi" w:hAnsiTheme="majorBidi" w:cstheme="majorBidi"/>
                      <w:position w:val="-6"/>
                      <w:sz w:val="22"/>
                      <w:szCs w:val="22"/>
                    </w:rPr>
                    <w:object w:dxaOrig="960" w:dyaOrig="340">
                      <v:shape id="_x0000_i1035" type="#_x0000_t75" style="width:48pt;height:17.25pt" o:ole="">
                        <v:imagedata r:id="rId23" o:title=""/>
                      </v:shape>
                      <o:OLEObject Type="Embed" ProgID="Equation.DSMT4" ShapeID="_x0000_i1035" DrawAspect="Content" ObjectID="_1481783203" r:id="rId24"/>
                    </w:object>
                  </w:r>
                </w:p>
                <w:p w:rsidR="00732F7F" w:rsidRPr="00FA4D19" w:rsidRDefault="00732F7F" w:rsidP="00732F7F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311"/>
                    </w:tabs>
                    <w:bidi/>
                    <w:ind w:hanging="693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D94631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يكون الحامل الذاتي كأنه لا يخضع لأي تأثير خارجي </w:t>
                  </w:r>
                  <w:proofErr w:type="gramStart"/>
                  <w:r w:rsidRPr="00D94631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ميكانيكي ،</w:t>
                  </w:r>
                  <w:proofErr w:type="gramEnd"/>
                  <w:r w:rsidRPr="00D94631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نقول إن الحامل الذاتي </w:t>
                  </w:r>
                  <w:r w:rsidRPr="00FA4D19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" شبه معزول ميكانيكيا" </w:t>
                  </w:r>
                  <w:r w:rsidRPr="00FA4D19">
                    <w:rPr>
                      <w:rFonts w:asciiTheme="majorBidi" w:hAnsiTheme="majorBidi" w:cstheme="majorBidi"/>
                      <w:sz w:val="22"/>
                      <w:szCs w:val="22"/>
                    </w:rPr>
                    <w:t>Pseudo-isolé</w:t>
                  </w:r>
                </w:p>
                <w:p w:rsidR="00732F7F" w:rsidRPr="00D94631" w:rsidRDefault="00732F7F" w:rsidP="00A52F49">
                  <w:pPr>
                    <w:bidi/>
                    <w:ind w:left="720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m:oMathPara>
                    <m:oMath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 w:cstheme="majorBidi"/>
                              <w:i/>
                              <w:sz w:val="22"/>
                              <w:szCs w:val="22"/>
                            </w:rPr>
                          </m:ctrlPr>
                        </m:naryPr>
                        <m:sub/>
                        <m:sup/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2"/>
                                  <w:szCs w:val="22"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2"/>
                                      <w:szCs w:val="22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2"/>
                                      <w:szCs w:val="22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acc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2"/>
                              <w:szCs w:val="22"/>
                            </w:rPr>
                            <m:t>=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2"/>
                                  <w:szCs w:val="22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2"/>
                                  <w:szCs w:val="22"/>
                                </w:rPr>
                                <m:t>0</m:t>
                              </m:r>
                            </m:e>
                          </m:acc>
                        </m:e>
                      </m:nary>
                    </m:oMath>
                  </m:oMathPara>
                </w:p>
              </w:tc>
              <w:tc>
                <w:tcPr>
                  <w:tcW w:w="5456" w:type="dxa"/>
                </w:tcPr>
                <w:p w:rsidR="00732F7F" w:rsidRPr="00D94631" w:rsidRDefault="00732F7F" w:rsidP="00A52F49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2"/>
                      <w:szCs w:val="22"/>
                      <w:rtl/>
                    </w:rPr>
                    <w:pict>
                      <v:line id="_x0000_s1062" style="position:absolute;left:0;text-align:left;flip:y;z-index:251669504;mso-position-horizontal-relative:text;mso-position-vertical-relative:text" from="140.8pt,10.6pt" to="152.8pt,46.6pt" strokeweight="1.5pt">
                        <v:stroke endarrow="block"/>
                      </v:line>
                    </w:pict>
                  </w:r>
                  <w:proofErr w:type="gramStart"/>
                  <w:r w:rsidRPr="00D94631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منضدة</w:t>
                  </w:r>
                  <w:proofErr w:type="gramEnd"/>
                  <w:r w:rsidRPr="00D94631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مائلة</w:t>
                  </w:r>
                </w:p>
                <w:p w:rsidR="00732F7F" w:rsidRPr="00D94631" w:rsidRDefault="00732F7F" w:rsidP="00A52F49">
                  <w:pPr>
                    <w:bidi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D94631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              </w:t>
                  </w:r>
                  <w:r w:rsidRPr="00D94631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                 </w:t>
                  </w:r>
                  <w:r w:rsidRPr="00D94631">
                    <w:rPr>
                      <w:rFonts w:asciiTheme="majorBidi" w:hAnsiTheme="majorBidi" w:cstheme="majorBidi"/>
                      <w:position w:val="-4"/>
                      <w:sz w:val="22"/>
                      <w:szCs w:val="22"/>
                    </w:rPr>
                    <w:object w:dxaOrig="240" w:dyaOrig="320">
                      <v:shape id="_x0000_i1036" type="#_x0000_t75" style="width:12pt;height:15.75pt" o:ole="">
                        <v:imagedata r:id="rId17" o:title=""/>
                      </v:shape>
                      <o:OLEObject Type="Embed" ProgID="Equation.DSMT4" ShapeID="_x0000_i1036" DrawAspect="Content" ObjectID="_1481783204" r:id="rId25"/>
                    </w:object>
                  </w:r>
                </w:p>
                <w:p w:rsidR="00732F7F" w:rsidRPr="00D94631" w:rsidRDefault="00732F7F" w:rsidP="00A52F49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2"/>
                      <w:szCs w:val="22"/>
                      <w:rtl/>
                    </w:rPr>
                    <w:pict>
                      <v:rect id="_x0000_s1060" style="position:absolute;left:0;text-align:left;margin-left:125.6pt;margin-top:4.75pt;width:41.4pt;height:18pt;rotation:945384fd;z-index:251667456" fillcolor="silver"/>
                    </w:pict>
                  </w:r>
                  <w:r>
                    <w:rPr>
                      <w:rFonts w:asciiTheme="majorBidi" w:hAnsiTheme="majorBidi" w:cstheme="majorBidi"/>
                      <w:noProof/>
                      <w:sz w:val="22"/>
                      <w:szCs w:val="22"/>
                      <w:rtl/>
                    </w:rPr>
                    <w:pict>
                      <v:line id="_x0000_s1059" style="position:absolute;left:0;text-align:left;flip:x y;z-index:251666432" from="47.8pt,4.45pt" to="227.8pt,40.45pt" strokeweight="3pt">
                        <v:stroke linestyle="thinThin"/>
                      </v:line>
                    </w:pict>
                  </w:r>
                </w:p>
                <w:p w:rsidR="00732F7F" w:rsidRPr="00D94631" w:rsidRDefault="00732F7F" w:rsidP="00A52F49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2"/>
                      <w:szCs w:val="22"/>
                      <w:rtl/>
                    </w:rPr>
                    <w:pict>
                      <v:line id="_x0000_s1061" style="position:absolute;left:0;text-align:left;z-index:251668480" from="143.8pt,1.35pt" to="143.8pt,46.35pt" strokecolor="red" strokeweight="1.5pt">
                        <v:stroke endarrow="block"/>
                      </v:line>
                    </w:pict>
                  </w:r>
                </w:p>
                <w:p w:rsidR="00732F7F" w:rsidRPr="00D94631" w:rsidRDefault="00732F7F" w:rsidP="00A52F49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D94631">
                    <w:rPr>
                      <w:rFonts w:asciiTheme="majorBidi" w:hAnsiTheme="majorBidi" w:cstheme="majorBidi"/>
                      <w:position w:val="-4"/>
                      <w:sz w:val="22"/>
                      <w:szCs w:val="22"/>
                    </w:rPr>
                    <w:object w:dxaOrig="240" w:dyaOrig="320">
                      <v:shape id="_x0000_i1037" type="#_x0000_t75" style="width:12pt;height:15.75pt" o:ole="">
                        <v:imagedata r:id="rId19" o:title=""/>
                      </v:shape>
                      <o:OLEObject Type="Embed" ProgID="Equation.DSMT4" ShapeID="_x0000_i1037" DrawAspect="Content" ObjectID="_1481783205" r:id="rId26"/>
                    </w:object>
                  </w:r>
                </w:p>
                <w:p w:rsidR="00732F7F" w:rsidRPr="00D94631" w:rsidRDefault="00732F7F" w:rsidP="00A52F49">
                  <w:pPr>
                    <w:bidi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2"/>
                      <w:szCs w:val="22"/>
                      <w:rtl/>
                    </w:rPr>
                    <w:pict>
                      <v:line id="_x0000_s1058" style="position:absolute;left:0;text-align:left;z-index:251665408" from="53.8pt,4.25pt" to="227.8pt,4.25pt"/>
                    </w:pict>
                  </w:r>
                </w:p>
                <w:p w:rsidR="00732F7F" w:rsidRPr="00D94631" w:rsidRDefault="00732F7F" w:rsidP="00A52F49">
                  <w:pPr>
                    <w:bidi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w:r w:rsidRPr="00D94631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- </w:t>
                  </w:r>
                  <w:r w:rsidRPr="00D94631">
                    <w:rPr>
                      <w:rFonts w:asciiTheme="majorBidi" w:hAnsiTheme="majorBidi" w:cstheme="majorBidi"/>
                      <w:position w:val="-4"/>
                      <w:sz w:val="22"/>
                      <w:szCs w:val="22"/>
                    </w:rPr>
                    <w:object w:dxaOrig="240" w:dyaOrig="320">
                      <v:shape id="_x0000_i1038" type="#_x0000_t75" style="width:12pt;height:15.75pt" o:ole="">
                        <v:imagedata r:id="rId19" o:title=""/>
                      </v:shape>
                      <o:OLEObject Type="Embed" ProgID="Equation.DSMT4" ShapeID="_x0000_i1038" DrawAspect="Content" ObjectID="_1481783206" r:id="rId27"/>
                    </w:object>
                  </w:r>
                  <w:r w:rsidRPr="00D94631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و</w:t>
                  </w:r>
                  <w:r w:rsidRPr="00D94631">
                    <w:rPr>
                      <w:rFonts w:asciiTheme="majorBidi" w:hAnsiTheme="majorBidi" w:cstheme="majorBidi"/>
                      <w:position w:val="-4"/>
                      <w:sz w:val="22"/>
                      <w:szCs w:val="22"/>
                    </w:rPr>
                    <w:object w:dxaOrig="240" w:dyaOrig="320">
                      <v:shape id="_x0000_i1039" type="#_x0000_t75" style="width:12pt;height:15.75pt" o:ole="">
                        <v:imagedata r:id="rId17" o:title=""/>
                      </v:shape>
                      <o:OLEObject Type="Embed" ProgID="Equation.DSMT4" ShapeID="_x0000_i1039" DrawAspect="Content" ObjectID="_1481783207" r:id="rId28"/>
                    </w:object>
                  </w:r>
                  <w:r w:rsidRPr="00D94631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ليس لهما نفس خط </w:t>
                  </w:r>
                  <w:proofErr w:type="gramStart"/>
                  <w:r w:rsidRPr="00D94631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التأثير  </w:t>
                  </w:r>
                  <w:r w:rsidRPr="00D94631">
                    <w:rPr>
                      <w:rFonts w:asciiTheme="majorBidi" w:hAnsiTheme="majorBidi" w:cstheme="majorBidi"/>
                      <w:position w:val="-6"/>
                      <w:sz w:val="22"/>
                      <w:szCs w:val="22"/>
                    </w:rPr>
                    <w:object w:dxaOrig="980" w:dyaOrig="340">
                      <v:shape id="_x0000_i1040" type="#_x0000_t75" style="width:48.75pt;height:17.25pt" o:ole="">
                        <v:imagedata r:id="rId29" o:title=""/>
                      </v:shape>
                      <o:OLEObject Type="Embed" ProgID="Equation.DSMT4" ShapeID="_x0000_i1040" DrawAspect="Content" ObjectID="_1481783208" r:id="rId30"/>
                    </w:object>
                  </w:r>
                </w:p>
                <w:p w:rsidR="00732F7F" w:rsidRPr="00D94631" w:rsidRDefault="00732F7F" w:rsidP="00A52F49">
                  <w:pPr>
                    <w:bidi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D94631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- يكون الحامل الذاتي غير حر في حركته أي " غير معزول </w:t>
                  </w:r>
                  <w:proofErr w:type="gramStart"/>
                  <w:r w:rsidRPr="00D94631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ميكانيكيا</w:t>
                  </w:r>
                  <w:proofErr w:type="gramEnd"/>
                  <w:r w:rsidRPr="00D94631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" </w:t>
                  </w:r>
                  <w:r w:rsidRPr="00D94631">
                    <w:rPr>
                      <w:rFonts w:asciiTheme="majorBidi" w:hAnsiTheme="majorBidi" w:cstheme="majorBidi"/>
                      <w:sz w:val="22"/>
                      <w:szCs w:val="22"/>
                    </w:rPr>
                    <w:t>(non isolé)</w:t>
                  </w:r>
                </w:p>
                <w:p w:rsidR="00732F7F" w:rsidRPr="00D94631" w:rsidRDefault="00732F7F" w:rsidP="00A52F49">
                  <w:pPr>
                    <w:bidi/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</w:pPr>
                  <m:oMathPara>
                    <m:oMath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 w:cstheme="majorBidi"/>
                              <w:i/>
                              <w:sz w:val="22"/>
                              <w:szCs w:val="22"/>
                            </w:rPr>
                          </m:ctrlPr>
                        </m:naryPr>
                        <m:sub/>
                        <m:sup/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2"/>
                                  <w:szCs w:val="22"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2"/>
                                      <w:szCs w:val="22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2"/>
                                      <w:szCs w:val="22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acc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2"/>
                              <w:szCs w:val="22"/>
                            </w:rPr>
                            <m:t>≠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2"/>
                                  <w:szCs w:val="22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2"/>
                                  <w:szCs w:val="22"/>
                                </w:rPr>
                                <m:t>0</m:t>
                              </m:r>
                            </m:e>
                          </m:acc>
                        </m:e>
                      </m:nary>
                    </m:oMath>
                  </m:oMathPara>
                </w:p>
              </w:tc>
            </w:tr>
          </w:tbl>
          <w:p w:rsidR="00732F7F" w:rsidRDefault="00732F7F" w:rsidP="00A52F49">
            <w:pPr>
              <w:bidi/>
              <w:rPr>
                <w:rFonts w:asciiTheme="majorBidi" w:hAnsiTheme="majorBidi" w:cstheme="majorBidi"/>
                <w:sz w:val="22"/>
                <w:szCs w:val="22"/>
                <w:u w:val="thick"/>
                <w:rtl/>
                <w:lang w:bidi="ar-MA"/>
              </w:rPr>
            </w:pPr>
          </w:p>
          <w:p w:rsidR="00732F7F" w:rsidRPr="00F805D3" w:rsidRDefault="00732F7F" w:rsidP="00A52F49">
            <w:pPr>
              <w:bidi/>
              <w:rPr>
                <w:rFonts w:asciiTheme="majorBidi" w:hAnsiTheme="majorBidi" w:cstheme="majorBidi"/>
                <w:sz w:val="22"/>
                <w:szCs w:val="22"/>
                <w:u w:val="thick"/>
                <w:rtl/>
              </w:rPr>
            </w:pPr>
            <w:r w:rsidRPr="00F805D3">
              <w:rPr>
                <w:rFonts w:asciiTheme="majorBidi" w:hAnsiTheme="majorBidi" w:cstheme="majorBidi" w:hint="cs"/>
                <w:sz w:val="22"/>
                <w:szCs w:val="22"/>
                <w:u w:val="thick"/>
                <w:rtl/>
                <w:lang w:bidi="ar-MA"/>
              </w:rPr>
              <w:t xml:space="preserve">3-2- </w:t>
            </w:r>
            <w:r w:rsidRPr="00F805D3">
              <w:rPr>
                <w:rFonts w:asciiTheme="majorBidi" w:hAnsiTheme="majorBidi" w:cstheme="majorBidi"/>
                <w:sz w:val="22"/>
                <w:szCs w:val="22"/>
                <w:u w:val="thick"/>
                <w:rtl/>
              </w:rPr>
              <w:t>نص مبدأ القصور.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FFFFFF" w:themeFill="background1"/>
              <w:tblCellMar>
                <w:left w:w="70" w:type="dxa"/>
                <w:right w:w="70" w:type="dxa"/>
              </w:tblCellMar>
              <w:tblLook w:val="0000"/>
            </w:tblPr>
            <w:tblGrid>
              <w:gridCol w:w="10590"/>
            </w:tblGrid>
            <w:tr w:rsidR="00732F7F" w:rsidTr="00732F7F">
              <w:trPr>
                <w:trHeight w:val="1050"/>
              </w:trPr>
              <w:tc>
                <w:tcPr>
                  <w:tcW w:w="10590" w:type="dxa"/>
                  <w:shd w:val="clear" w:color="auto" w:fill="FFFFFF" w:themeFill="background1"/>
                </w:tcPr>
                <w:p w:rsidR="00732F7F" w:rsidRPr="00E21921" w:rsidRDefault="00732F7F" w:rsidP="00A52F49">
                  <w:pPr>
                    <w:bidi/>
                    <w:rPr>
                      <w:rFonts w:asciiTheme="majorBidi" w:hAnsiTheme="majorBidi" w:cstheme="majorBidi"/>
                      <w:i/>
                      <w:iCs/>
                      <w:sz w:val="22"/>
                      <w:szCs w:val="22"/>
                      <w:rtl/>
                      <w:lang w:bidi="ar-MA"/>
                    </w:rPr>
                  </w:pPr>
                  <w:r w:rsidRPr="00F805D3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" عندما يكون جسم صلب معزولا ميكانيكيا أو شبه معزول في معلم </w:t>
                  </w:r>
                  <w:proofErr w:type="spellStart"/>
                  <w:r w:rsidRPr="00F805D3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غاليلي</w:t>
                  </w:r>
                  <w:proofErr w:type="spellEnd"/>
                  <w:r w:rsidRPr="00F805D3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، يكون مركز قصوره </w:t>
                  </w:r>
                  <w:r w:rsidRPr="00F805D3">
                    <w:rPr>
                      <w:rFonts w:asciiTheme="majorBidi" w:hAnsiTheme="majorBidi" w:cstheme="majorBidi"/>
                      <w:sz w:val="22"/>
                      <w:szCs w:val="22"/>
                    </w:rPr>
                    <w:t>G</w:t>
                  </w:r>
                  <w:r w:rsidRPr="00F805D3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في حركة مستقيمية منتظمة </w:t>
                  </w:r>
                  <w:r w:rsidRPr="00F805D3">
                    <w:rPr>
                      <w:rFonts w:asciiTheme="majorBidi" w:hAnsiTheme="majorBidi" w:cstheme="majorBidi"/>
                      <w:position w:val="-18"/>
                      <w:sz w:val="22"/>
                      <w:szCs w:val="22"/>
                    </w:rPr>
                    <w:object w:dxaOrig="1080" w:dyaOrig="480">
                      <v:shape id="_x0000_i1041" type="#_x0000_t75" style="width:54pt;height:24pt" o:ole="">
                        <v:imagedata r:id="rId31" o:title=""/>
                      </v:shape>
                      <o:OLEObject Type="Embed" ProgID="Equation.DSMT4" ShapeID="_x0000_i1041" DrawAspect="Content" ObjectID="_1481783209" r:id="rId32"/>
                    </w:object>
                  </w:r>
                  <w:r w:rsidRPr="00F805D3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r w:rsidRPr="00F805D3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 xml:space="preserve"> أو في سكون </w:t>
                  </w:r>
                  <w:r w:rsidRPr="00F805D3">
                    <w:rPr>
                      <w:rFonts w:asciiTheme="majorBidi" w:hAnsiTheme="majorBidi" w:cstheme="majorBidi"/>
                      <w:position w:val="-18"/>
                      <w:sz w:val="22"/>
                      <w:szCs w:val="22"/>
                    </w:rPr>
                    <w:object w:dxaOrig="920" w:dyaOrig="480">
                      <v:shape id="_x0000_i1042" type="#_x0000_t75" style="width:45.75pt;height:24pt" o:ole="">
                        <v:imagedata r:id="rId33" o:title=""/>
                      </v:shape>
                      <o:OLEObject Type="Embed" ProgID="Equation.DSMT4" ShapeID="_x0000_i1042" DrawAspect="Content" ObjectID="_1481783210" r:id="rId34"/>
                    </w:object>
                  </w:r>
                  <w:r w:rsidRPr="00F805D3">
                    <w:rPr>
                      <w:rFonts w:asciiTheme="majorBidi" w:hAnsiTheme="majorBidi" w:cstheme="majorBidi"/>
                      <w:sz w:val="22"/>
                      <w:szCs w:val="22"/>
                      <w:rtl/>
                    </w:rPr>
                    <w:t>".</w:t>
                  </w:r>
                  <w:r>
                    <w:rPr>
                      <w:rFonts w:ascii="Cambria Math" w:hAnsi="Cambria Math" w:cstheme="majorBidi"/>
                      <w:sz w:val="32"/>
                      <w:szCs w:val="32"/>
                      <w:highlight w:val="green"/>
                    </w:rPr>
                    <w:br/>
                  </w:r>
                  <m:oMathPara>
                    <m:oMath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 w:cstheme="majorBidi"/>
                              <w:i/>
                              <w:sz w:val="32"/>
                              <w:szCs w:val="32"/>
                            </w:rPr>
                          </m:ctrlPr>
                        </m:naryPr>
                        <m:sub/>
                        <m:sup/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32"/>
                                  <w:szCs w:val="32"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acc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=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32"/>
                                  <w:szCs w:val="32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0</m:t>
                              </m:r>
                            </m:e>
                          </m:acc>
                        </m:e>
                      </m:nary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 xml:space="preserve">   </m:t>
                      </m:r>
                      <m: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</w:rPr>
                        <w:sym w:font="Wingdings 3" w:char="F06E"/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 xml:space="preserve"> </m:t>
                      </m:r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hAnsi="Cambria Math" w:cstheme="majorBidi"/>
                              <w:i/>
                              <w:sz w:val="32"/>
                              <w:szCs w:val="32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32"/>
                                  <w:szCs w:val="32"/>
                                </w:rPr>
                              </m:ctrlPr>
                            </m:eqArr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v=0</m:t>
                              </m:r>
                            </m:e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v=Cte</m:t>
                              </m:r>
                            </m:e>
                          </m:eqArr>
                        </m:e>
                      </m:d>
                    </m:oMath>
                  </m:oMathPara>
                </w:p>
              </w:tc>
            </w:tr>
          </w:tbl>
          <w:p w:rsidR="00732F7F" w:rsidRPr="00D94631" w:rsidRDefault="00732F7F" w:rsidP="00A52F49">
            <w:pPr>
              <w:bidi/>
              <w:rPr>
                <w:rFonts w:asciiTheme="majorBidi" w:hAnsiTheme="majorBidi" w:cstheme="majorBidi"/>
                <w:i/>
                <w:iCs/>
                <w:sz w:val="22"/>
                <w:szCs w:val="22"/>
                <w:rtl/>
                <w:lang w:bidi="ar-MA"/>
              </w:rPr>
            </w:pPr>
          </w:p>
          <w:p w:rsidR="00732F7F" w:rsidRPr="00D94631" w:rsidRDefault="00732F7F" w:rsidP="00A52F49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D9463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ملحوظة: لا يتحقق مبدأ القصور إلا في معلم </w:t>
            </w:r>
            <w:proofErr w:type="spellStart"/>
            <w:r w:rsidRPr="00D94631">
              <w:rPr>
                <w:rFonts w:asciiTheme="majorBidi" w:hAnsiTheme="majorBidi" w:cstheme="majorBidi"/>
                <w:sz w:val="22"/>
                <w:szCs w:val="22"/>
                <w:rtl/>
              </w:rPr>
              <w:t>غاليلي</w:t>
            </w:r>
            <w:proofErr w:type="spellEnd"/>
            <w:r w:rsidRPr="00D9463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( عمليا المعالم المرتبطة بالأرض تعتبر </w:t>
            </w:r>
            <w:proofErr w:type="spellStart"/>
            <w:r w:rsidRPr="00D94631">
              <w:rPr>
                <w:rFonts w:asciiTheme="majorBidi" w:hAnsiTheme="majorBidi" w:cstheme="majorBidi"/>
                <w:sz w:val="22"/>
                <w:szCs w:val="22"/>
                <w:rtl/>
              </w:rPr>
              <w:t>غاليلية</w:t>
            </w:r>
            <w:proofErr w:type="spellEnd"/>
            <w:r w:rsidRPr="00D9463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)</w:t>
            </w:r>
          </w:p>
          <w:p w:rsidR="00732F7F" w:rsidRPr="00D94631" w:rsidRDefault="00732F7F" w:rsidP="00A52F49">
            <w:pPr>
              <w:bidi/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</w:pPr>
            <w:r w:rsidRPr="00D9463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" نُسمي معلما </w:t>
            </w:r>
            <w:proofErr w:type="spellStart"/>
            <w:r w:rsidRPr="00D94631">
              <w:rPr>
                <w:rFonts w:asciiTheme="majorBidi" w:hAnsiTheme="majorBidi" w:cstheme="majorBidi"/>
                <w:sz w:val="22"/>
                <w:szCs w:val="22"/>
                <w:rtl/>
              </w:rPr>
              <w:t>غاليليا</w:t>
            </w:r>
            <w:proofErr w:type="spellEnd"/>
            <w:r w:rsidRPr="00D9463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كل معلم يتحقق فيه مبدأ القصور".</w:t>
            </w:r>
          </w:p>
        </w:tc>
      </w:tr>
      <w:tr w:rsidR="00732F7F" w:rsidRPr="00D94631" w:rsidTr="00A52F49">
        <w:trPr>
          <w:trHeight w:val="240"/>
        </w:trPr>
        <w:tc>
          <w:tcPr>
            <w:tcW w:w="1091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EECE1" w:themeFill="background2"/>
          </w:tcPr>
          <w:p w:rsidR="00732F7F" w:rsidRPr="00D94631" w:rsidRDefault="00732F7F" w:rsidP="00A52F49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732F7F">
              <w:rPr>
                <w:rFonts w:ascii="Andalus" w:hAnsi="Andalus" w:cs="Andalus"/>
                <w:sz w:val="28"/>
                <w:szCs w:val="28"/>
                <w:rtl/>
              </w:rPr>
              <w:t>3- العلاقة المرجحية –</w:t>
            </w:r>
            <w:r w:rsidRPr="00D9463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732F7F">
              <w:rPr>
                <w:rFonts w:ascii="Andalus" w:hAnsi="Andalus" w:cs="Andalus"/>
                <w:sz w:val="28"/>
                <w:szCs w:val="28"/>
              </w:rPr>
              <w:t>Relation barycentrique</w:t>
            </w:r>
          </w:p>
        </w:tc>
      </w:tr>
      <w:tr w:rsidR="00732F7F" w:rsidRPr="00D94631" w:rsidTr="00A52F49">
        <w:trPr>
          <w:trHeight w:val="251"/>
        </w:trPr>
        <w:tc>
          <w:tcPr>
            <w:tcW w:w="5777" w:type="dxa"/>
          </w:tcPr>
          <w:p w:rsidR="00732F7F" w:rsidRDefault="00732F7F" w:rsidP="00A52F49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bidi="ar-MA"/>
              </w:rPr>
              <w:t xml:space="preserve">نعتبر مجموعة تحتوي على عدة أجسام صلبة كتلها </w:t>
            </w:r>
            <w:r>
              <w:rPr>
                <w:rFonts w:asciiTheme="majorBidi" w:hAnsiTheme="majorBidi" w:cstheme="majorBidi"/>
                <w:sz w:val="22"/>
                <w:szCs w:val="22"/>
                <w:lang w:bidi="ar-MA"/>
              </w:rPr>
              <w:t>m</w:t>
            </w:r>
            <w:r>
              <w:rPr>
                <w:rFonts w:asciiTheme="majorBidi" w:hAnsiTheme="majorBidi" w:cstheme="majorBidi"/>
                <w:sz w:val="22"/>
                <w:szCs w:val="22"/>
                <w:vertAlign w:val="subscript"/>
                <w:lang w:bidi="ar-MA"/>
              </w:rPr>
              <w:t>i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  <w:lang w:bidi="ar-MA"/>
              </w:rPr>
              <w:t xml:space="preserve"> و  مراكز قصورها </w:t>
            </w:r>
            <w:r>
              <w:rPr>
                <w:rFonts w:asciiTheme="majorBidi" w:hAnsiTheme="majorBidi" w:cstheme="majorBidi"/>
                <w:sz w:val="22"/>
                <w:szCs w:val="22"/>
                <w:lang w:bidi="ar-MA"/>
              </w:rPr>
              <w:t>G</w:t>
            </w:r>
            <w:r>
              <w:rPr>
                <w:rFonts w:asciiTheme="majorBidi" w:hAnsiTheme="majorBidi" w:cstheme="majorBidi"/>
                <w:sz w:val="22"/>
                <w:szCs w:val="22"/>
                <w:vertAlign w:val="subscript"/>
                <w:lang w:bidi="ar-MA"/>
              </w:rPr>
              <w:t>i</w:t>
            </w:r>
          </w:p>
          <w:p w:rsidR="00732F7F" w:rsidRDefault="00732F7F" w:rsidP="00A52F49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bidi="ar-MA"/>
              </w:rPr>
              <w:t>للمجموعة مركز قصور ينجز حركة مستقيمية يحدد باستعمال العلاقة المرجحية التالية</w:t>
            </w:r>
          </w:p>
          <w:p w:rsidR="00732F7F" w:rsidRPr="00F805D3" w:rsidRDefault="00732F7F" w:rsidP="00A52F49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MA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 w:cstheme="majorBidi"/>
                      <w:i/>
                      <w:sz w:val="36"/>
                      <w:szCs w:val="36"/>
                      <w:lang w:bidi="ar-MA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6"/>
                      <w:szCs w:val="36"/>
                      <w:lang w:bidi="ar-MA"/>
                    </w:rPr>
                    <m:t>OG</m:t>
                  </m:r>
                </m:e>
              </m:acc>
            </m:oMath>
            <w:r w:rsidRPr="00F805D3">
              <w:rPr>
                <w:rFonts w:asciiTheme="majorBidi" w:hAnsiTheme="majorBidi" w:cstheme="majorBidi"/>
                <w:sz w:val="36"/>
                <w:szCs w:val="36"/>
                <w:lang w:bidi="ar-MA"/>
              </w:rPr>
              <w:t>=</w:t>
            </w:r>
            <m:oMath>
              <m:f>
                <m:fPr>
                  <m:ctrlPr>
                    <w:rPr>
                      <w:rFonts w:ascii="Cambria Math" w:hAnsi="Cambria Math" w:cstheme="majorBidi"/>
                      <w:i/>
                      <w:sz w:val="36"/>
                      <w:szCs w:val="36"/>
                      <w:lang w:bidi="ar-MA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theme="majorBidi"/>
                          <w:i/>
                          <w:sz w:val="36"/>
                          <w:szCs w:val="36"/>
                          <w:lang w:bidi="ar-MA"/>
                        </w:rPr>
                      </m:ctrlPr>
                    </m:naryPr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36"/>
                          <w:szCs w:val="36"/>
                          <w:lang w:bidi="ar-MA"/>
                        </w:rPr>
                        <m:t>1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36"/>
                          <w:szCs w:val="36"/>
                          <w:lang w:bidi="ar-MA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36"/>
                              <w:szCs w:val="36"/>
                              <w:lang w:bidi="ar-MA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36"/>
                              <w:szCs w:val="36"/>
                              <w:lang w:bidi="ar-MA"/>
                            </w:rPr>
                            <m:t>m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36"/>
                              <w:szCs w:val="36"/>
                              <w:lang w:bidi="ar-MA"/>
                            </w:rPr>
                            <m:t>i</m:t>
                          </m:r>
                        </m:sub>
                      </m:sSub>
                    </m:e>
                  </m:nary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6"/>
                      <w:szCs w:val="36"/>
                      <w:lang w:bidi="ar-MA"/>
                    </w:rPr>
                    <m:t>.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theme="majorBidi"/>
                          <w:i/>
                          <w:sz w:val="36"/>
                          <w:szCs w:val="36"/>
                          <w:lang w:bidi="ar-MA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36"/>
                              <w:szCs w:val="36"/>
                              <w:lang w:bidi="ar-MA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36"/>
                              <w:szCs w:val="36"/>
                              <w:lang w:bidi="ar-MA"/>
                            </w:rPr>
                            <m:t>OG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36"/>
                              <w:szCs w:val="36"/>
                              <w:lang w:bidi="ar-MA"/>
                            </w:rPr>
                            <m:t>i</m:t>
                          </m:r>
                        </m:sub>
                      </m:sSub>
                    </m:e>
                  </m:acc>
                </m:num>
                <m:den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theme="majorBidi"/>
                          <w:i/>
                          <w:sz w:val="36"/>
                          <w:szCs w:val="36"/>
                          <w:lang w:bidi="ar-MA"/>
                        </w:rPr>
                      </m:ctrlPr>
                    </m:naryPr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36"/>
                          <w:szCs w:val="36"/>
                          <w:lang w:bidi="ar-MA"/>
                        </w:rPr>
                        <m:t>1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36"/>
                          <w:szCs w:val="36"/>
                          <w:lang w:bidi="ar-MA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36"/>
                              <w:szCs w:val="36"/>
                              <w:lang w:bidi="ar-MA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36"/>
                              <w:szCs w:val="36"/>
                              <w:lang w:bidi="ar-MA"/>
                            </w:rPr>
                            <m:t>m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36"/>
                              <w:szCs w:val="36"/>
                              <w:lang w:bidi="ar-MA"/>
                            </w:rPr>
                            <m:t>i</m:t>
                          </m:r>
                        </m:sub>
                      </m:sSub>
                    </m:e>
                  </m:nary>
                </m:den>
              </m:f>
            </m:oMath>
          </w:p>
          <w:p w:rsidR="00732F7F" w:rsidRDefault="00732F7F" w:rsidP="00A52F49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</w:pPr>
            <w:proofErr w:type="gramStart"/>
            <w:r>
              <w:rPr>
                <w:rFonts w:asciiTheme="majorBidi" w:hAnsiTheme="majorBidi" w:cstheme="majorBidi" w:hint="cs"/>
                <w:rtl/>
                <w:lang w:bidi="ar-MA"/>
              </w:rPr>
              <w:t>حيث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  <w:lang w:bidi="ar-MA"/>
              </w:rPr>
              <w:t xml:space="preserve"> :</w:t>
            </w:r>
            <w:proofErr w:type="gramEnd"/>
          </w:p>
          <w:p w:rsidR="00732F7F" w:rsidRDefault="00732F7F" w:rsidP="00A52F49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bidi="ar-MA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  <w:lang w:bidi="ar-MA"/>
              </w:rPr>
              <w:t>n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  <w:lang w:bidi="ar-MA"/>
              </w:rPr>
              <w:t xml:space="preserve"> عدد </w:t>
            </w:r>
            <w:proofErr w:type="spellStart"/>
            <w:r>
              <w:rPr>
                <w:rFonts w:asciiTheme="majorBidi" w:hAnsiTheme="majorBidi" w:cstheme="majorBidi" w:hint="cs"/>
                <w:sz w:val="22"/>
                <w:szCs w:val="22"/>
                <w:rtl/>
                <w:lang w:bidi="ar-MA"/>
              </w:rPr>
              <w:t>اجسام</w:t>
            </w:r>
            <w:proofErr w:type="spellEnd"/>
            <w:r>
              <w:rPr>
                <w:rFonts w:asciiTheme="majorBidi" w:hAnsiTheme="majorBidi" w:cstheme="majorBidi" w:hint="cs"/>
                <w:sz w:val="22"/>
                <w:szCs w:val="22"/>
                <w:rtl/>
                <w:lang w:bidi="ar-MA"/>
              </w:rPr>
              <w:t xml:space="preserve"> المجموعة</w:t>
            </w:r>
          </w:p>
          <w:p w:rsidR="00732F7F" w:rsidRDefault="00732F7F" w:rsidP="00A52F49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MA"/>
              </w:rPr>
              <w:t>m</w:t>
            </w:r>
            <w:r>
              <w:rPr>
                <w:rFonts w:asciiTheme="majorBidi" w:hAnsiTheme="majorBidi" w:cstheme="majorBidi"/>
                <w:sz w:val="22"/>
                <w:szCs w:val="22"/>
                <w:vertAlign w:val="subscript"/>
                <w:lang w:bidi="ar-MA"/>
              </w:rPr>
              <w:t>i</w:t>
            </w:r>
            <w:r>
              <w:rPr>
                <w:rFonts w:asciiTheme="majorBidi" w:hAnsiTheme="majorBidi" w:cstheme="majorBidi" w:hint="cs"/>
                <w:sz w:val="22"/>
                <w:szCs w:val="22"/>
                <w:vertAlign w:val="subscript"/>
                <w:rtl/>
                <w:lang w:bidi="ar-MA"/>
              </w:rPr>
              <w:t xml:space="preserve"> 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  <w:lang w:bidi="ar-MA"/>
              </w:rPr>
              <w:t xml:space="preserve">  كتلة كل جســــــــــم </w:t>
            </w:r>
            <w:r>
              <w:rPr>
                <w:rFonts w:asciiTheme="majorBidi" w:hAnsiTheme="majorBidi" w:cstheme="majorBidi"/>
                <w:sz w:val="22"/>
                <w:szCs w:val="22"/>
                <w:lang w:bidi="ar-MA"/>
              </w:rPr>
              <w:t>i</w:t>
            </w:r>
          </w:p>
          <w:p w:rsidR="00732F7F" w:rsidRPr="004C0FC3" w:rsidRDefault="00732F7F" w:rsidP="00A52F49">
            <w:pPr>
              <w:bidi/>
              <w:rPr>
                <w:rFonts w:asciiTheme="majorBidi" w:hAnsiTheme="majorBidi" w:cstheme="majorBidi"/>
                <w:sz w:val="22"/>
                <w:szCs w:val="22"/>
                <w:lang w:bidi="ar-MA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MA"/>
              </w:rPr>
              <w:t>G</w:t>
            </w:r>
            <w:r>
              <w:rPr>
                <w:rFonts w:asciiTheme="majorBidi" w:hAnsiTheme="majorBidi" w:cstheme="majorBidi"/>
                <w:sz w:val="22"/>
                <w:szCs w:val="22"/>
                <w:vertAlign w:val="subscript"/>
                <w:lang w:bidi="ar-MA"/>
              </w:rPr>
              <w:t>i</w:t>
            </w:r>
            <w:r>
              <w:rPr>
                <w:rFonts w:asciiTheme="majorBidi" w:hAnsiTheme="majorBidi" w:cstheme="majorBidi" w:hint="cs"/>
                <w:sz w:val="22"/>
                <w:szCs w:val="22"/>
                <w:vertAlign w:val="subscript"/>
                <w:rtl/>
                <w:lang w:bidi="ar-MA"/>
              </w:rPr>
              <w:t xml:space="preserve">    </w:t>
            </w:r>
            <w:proofErr w:type="spellStart"/>
            <w:r>
              <w:rPr>
                <w:rFonts w:asciiTheme="majorBidi" w:hAnsiTheme="majorBidi" w:cstheme="majorBidi" w:hint="cs"/>
                <w:sz w:val="22"/>
                <w:szCs w:val="22"/>
                <w:rtl/>
                <w:lang w:bidi="ar-MA"/>
              </w:rPr>
              <w:t>مركر</w:t>
            </w:r>
            <w:proofErr w:type="spellEnd"/>
            <w:r>
              <w:rPr>
                <w:rFonts w:asciiTheme="majorBidi" w:hAnsiTheme="majorBidi" w:cstheme="majorBidi" w:hint="cs"/>
                <w:sz w:val="22"/>
                <w:szCs w:val="22"/>
                <w:rtl/>
                <w:lang w:bidi="ar-MA"/>
              </w:rPr>
              <w:t xml:space="preserve"> قصور الجسم </w:t>
            </w:r>
            <w:r>
              <w:rPr>
                <w:rFonts w:asciiTheme="majorBidi" w:hAnsiTheme="majorBidi" w:cstheme="majorBidi"/>
                <w:sz w:val="22"/>
                <w:szCs w:val="22"/>
                <w:lang w:bidi="ar-MA"/>
              </w:rPr>
              <w:t>i</w:t>
            </w:r>
          </w:p>
          <w:p w:rsidR="00732F7F" w:rsidRDefault="00732F7F" w:rsidP="00A52F49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bidi="ar-MA"/>
              </w:rPr>
              <w:t>O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  <w:lang w:bidi="ar-MA"/>
              </w:rPr>
              <w:t xml:space="preserve">  نقطـــــــــــة (</w:t>
            </w:r>
            <w:proofErr w:type="gramStart"/>
            <w:r>
              <w:rPr>
                <w:rFonts w:asciiTheme="majorBidi" w:hAnsiTheme="majorBidi" w:cstheme="majorBidi" w:hint="cs"/>
                <w:sz w:val="22"/>
                <w:szCs w:val="22"/>
                <w:rtl/>
                <w:lang w:bidi="ar-MA"/>
              </w:rPr>
              <w:t>المعلم )</w:t>
            </w:r>
            <w:proofErr w:type="gramEnd"/>
          </w:p>
        </w:tc>
        <w:tc>
          <w:tcPr>
            <w:tcW w:w="5135" w:type="dxa"/>
          </w:tcPr>
          <w:p w:rsidR="00732F7F" w:rsidRPr="004C0FC3" w:rsidRDefault="00732F7F" w:rsidP="00A52F49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</w:pPr>
            <w:r>
              <w:rPr>
                <w:rFonts w:asciiTheme="majorBidi" w:hAnsiTheme="majorBidi" w:cstheme="majorBidi"/>
                <w:noProof/>
                <w:sz w:val="22"/>
                <w:szCs w:val="22"/>
                <w:rtl/>
              </w:rPr>
              <w:pict>
                <v:shape id="_x0000_s1063" type="#_x0000_t75" style="position:absolute;left:0;text-align:left;margin-left:59.45pt;margin-top:17.9pt;width:174pt;height:127.5pt;z-index:251670528;mso-position-horizontal-relative:text;mso-position-vertical-relative:text" wrapcoords="-93 0 -93 21473 21600 21473 21600 0 -93 0">
                  <v:imagedata r:id="rId35" o:title=""/>
                  <w10:wrap type="tight"/>
                </v:shape>
                <o:OLEObject Type="Embed" ProgID="PBrush" ShapeID="_x0000_s1063" DrawAspect="Content" ObjectID="_1481783211" r:id="rId36"/>
              </w:pict>
            </w:r>
          </w:p>
        </w:tc>
      </w:tr>
      <w:tr w:rsidR="00732F7F" w:rsidRPr="00D94631" w:rsidTr="00A52F49">
        <w:trPr>
          <w:trHeight w:val="251"/>
        </w:trPr>
        <w:tc>
          <w:tcPr>
            <w:tcW w:w="1091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32F7F" w:rsidRDefault="00732F7F" w:rsidP="00A52F49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</w:pPr>
          </w:p>
        </w:tc>
      </w:tr>
      <w:tr w:rsidR="00732F7F" w:rsidRPr="00D94631" w:rsidTr="00A52F49">
        <w:trPr>
          <w:trHeight w:val="251"/>
        </w:trPr>
        <w:tc>
          <w:tcPr>
            <w:tcW w:w="10912" w:type="dxa"/>
            <w:gridSpan w:val="2"/>
          </w:tcPr>
          <w:p w:rsidR="00732F7F" w:rsidRDefault="00732F7F" w:rsidP="00A52F49">
            <w:pPr>
              <w:bidi/>
              <w:jc w:val="right"/>
              <w:rPr>
                <w:rFonts w:asciiTheme="majorBidi" w:hAnsiTheme="majorBidi" w:cstheme="majorBidi"/>
                <w:sz w:val="22"/>
                <w:szCs w:val="22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bidi="ar-MA"/>
              </w:rPr>
              <w:t>انتهى</w:t>
            </w:r>
          </w:p>
        </w:tc>
      </w:tr>
    </w:tbl>
    <w:p w:rsidR="00976169" w:rsidRDefault="00976169"/>
    <w:sectPr w:rsidR="00976169" w:rsidSect="00066EC7"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A2AFC"/>
    <w:multiLevelType w:val="hybridMultilevel"/>
    <w:tmpl w:val="8A0EC73E"/>
    <w:lvl w:ilvl="0" w:tplc="B2144684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DD3705"/>
    <w:multiLevelType w:val="hybridMultilevel"/>
    <w:tmpl w:val="8A0EC73E"/>
    <w:lvl w:ilvl="0" w:tplc="B2144684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7E5E81"/>
    <w:multiLevelType w:val="hybridMultilevel"/>
    <w:tmpl w:val="1012F63E"/>
    <w:lvl w:ilvl="0" w:tplc="C930BE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B4233B"/>
    <w:multiLevelType w:val="hybridMultilevel"/>
    <w:tmpl w:val="82F0A422"/>
    <w:lvl w:ilvl="0" w:tplc="4B2A1D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9C27C0"/>
    <w:multiLevelType w:val="multilevel"/>
    <w:tmpl w:val="51C67FBE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170"/>
        </w:tabs>
        <w:ind w:left="11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755"/>
        </w:tabs>
        <w:ind w:left="47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585"/>
        </w:tabs>
        <w:ind w:left="65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680"/>
        </w:tabs>
        <w:ind w:left="7680" w:hanging="1800"/>
      </w:pPr>
      <w:rPr>
        <w:rFonts w:hint="default"/>
      </w:rPr>
    </w:lvl>
  </w:abstractNum>
  <w:abstractNum w:abstractNumId="5">
    <w:nsid w:val="4E9F7517"/>
    <w:multiLevelType w:val="hybridMultilevel"/>
    <w:tmpl w:val="F2761AE0"/>
    <w:lvl w:ilvl="0" w:tplc="25BC1F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0888"/>
    <w:rsid w:val="0003721D"/>
    <w:rsid w:val="00066EC7"/>
    <w:rsid w:val="000F5EB9"/>
    <w:rsid w:val="00130888"/>
    <w:rsid w:val="001A2D88"/>
    <w:rsid w:val="00334A40"/>
    <w:rsid w:val="00491E14"/>
    <w:rsid w:val="006E5631"/>
    <w:rsid w:val="00710241"/>
    <w:rsid w:val="00732F7F"/>
    <w:rsid w:val="008740C9"/>
    <w:rsid w:val="00976169"/>
    <w:rsid w:val="009829C9"/>
    <w:rsid w:val="009B6779"/>
    <w:rsid w:val="00A6229A"/>
    <w:rsid w:val="00AA2E3B"/>
    <w:rsid w:val="00B32555"/>
    <w:rsid w:val="00C17D84"/>
    <w:rsid w:val="00D17125"/>
    <w:rsid w:val="00DD6AD4"/>
    <w:rsid w:val="00E66AF1"/>
    <w:rsid w:val="00E80104"/>
    <w:rsid w:val="00EE04C5"/>
    <w:rsid w:val="00EE4440"/>
    <w:rsid w:val="00F9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qFormat/>
    <w:rsid w:val="009829C9"/>
    <w:rPr>
      <w:b/>
      <w:bCs/>
    </w:rPr>
  </w:style>
  <w:style w:type="paragraph" w:styleId="Sansinterligne">
    <w:name w:val="No Spacing"/>
    <w:link w:val="SansinterligneCar"/>
    <w:uiPriority w:val="1"/>
    <w:qFormat/>
    <w:rsid w:val="009829C9"/>
    <w:pPr>
      <w:spacing w:after="0" w:line="240" w:lineRule="auto"/>
    </w:pPr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6E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EC7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6229A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3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8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2.bin"/><Relationship Id="rId33" Type="http://schemas.openxmlformats.org/officeDocument/2006/relationships/image" Target="media/image12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7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19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6.bin"/><Relationship Id="rId35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2</cp:revision>
  <dcterms:created xsi:type="dcterms:W3CDTF">2015-01-03T09:33:00Z</dcterms:created>
  <dcterms:modified xsi:type="dcterms:W3CDTF">2015-01-03T09:33:00Z</dcterms:modified>
</cp:coreProperties>
</file>