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6"/>
      </w:tblGrid>
      <w:tr w:rsidR="00AA6503" w:rsidRPr="00683613" w:rsidTr="00683613">
        <w:tc>
          <w:tcPr>
            <w:tcW w:w="10686" w:type="dxa"/>
            <w:tcBorders>
              <w:bottom w:val="single" w:sz="4" w:space="0" w:color="000000"/>
            </w:tcBorders>
          </w:tcPr>
          <w:p w:rsidR="00AA6503" w:rsidRPr="005073B6" w:rsidRDefault="005073B6" w:rsidP="005073B6">
            <w:pPr>
              <w:jc w:val="center"/>
              <w:rPr>
                <w:rStyle w:val="lev"/>
                <w:rFonts w:ascii="Andalus" w:hAnsi="Andalus" w:cs="Andalus"/>
                <w:sz w:val="32"/>
                <w:szCs w:val="32"/>
                <w:rtl/>
                <w:lang w:bidi="ar-MA"/>
              </w:rPr>
            </w:pPr>
            <w:r w:rsidRPr="005073B6">
              <w:rPr>
                <w:rStyle w:val="lev"/>
                <w:rFonts w:ascii="Andalus" w:hAnsi="Andalus" w:cs="Andalus"/>
                <w:sz w:val="32"/>
                <w:szCs w:val="32"/>
                <w:rtl/>
                <w:lang w:bidi="ar-MA"/>
              </w:rPr>
              <w:t>فرض محروس</w:t>
            </w:r>
          </w:p>
          <w:p w:rsidR="005073B6" w:rsidRPr="00683613" w:rsidRDefault="005073B6" w:rsidP="005073B6">
            <w:pPr>
              <w:jc w:val="center"/>
              <w:rPr>
                <w:rStyle w:val="lev"/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</w:pPr>
            <w:r w:rsidRPr="005073B6">
              <w:rPr>
                <w:rStyle w:val="lev"/>
                <w:rFonts w:ascii="Andalus" w:hAnsi="Andalus" w:cs="Andalus"/>
                <w:sz w:val="32"/>
                <w:szCs w:val="32"/>
                <w:rtl/>
                <w:lang w:bidi="ar-MA"/>
              </w:rPr>
              <w:t>شعبة علوم الحياة و الارض</w:t>
            </w:r>
          </w:p>
        </w:tc>
      </w:tr>
      <w:tr w:rsidR="00AA6503" w:rsidRPr="00683613" w:rsidTr="00683613">
        <w:tc>
          <w:tcPr>
            <w:tcW w:w="10686" w:type="dxa"/>
            <w:tcBorders>
              <w:left w:val="nil"/>
              <w:right w:val="nil"/>
            </w:tcBorders>
          </w:tcPr>
          <w:p w:rsidR="00AA6503" w:rsidRPr="00683613" w:rsidRDefault="00683613" w:rsidP="00683613">
            <w:pPr>
              <w:jc w:val="right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 w:hint="cs"/>
                <w:sz w:val="24"/>
                <w:szCs w:val="24"/>
                <w:rtl/>
              </w:rPr>
              <w:t>تمرين 1</w:t>
            </w:r>
          </w:p>
        </w:tc>
      </w:tr>
      <w:tr w:rsidR="00AA6503" w:rsidRPr="00683613" w:rsidTr="00683613">
        <w:tc>
          <w:tcPr>
            <w:tcW w:w="10686" w:type="dxa"/>
            <w:tcBorders>
              <w:bottom w:val="single" w:sz="4" w:space="0" w:color="000000"/>
            </w:tcBorders>
          </w:tcPr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يمكن ل 2- كلورو -2 ميثيل بروبان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4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20.25pt" o:ole="">
                  <v:imagedata r:id="rId4" o:title=""/>
                </v:shape>
                <o:OLEObject Type="Embed" ProgID="Equation.DSMT4" ShapeID="_x0000_i1025" DrawAspect="Content" ObjectID="_1482433284" r:id="rId5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أن يتفاعل مع الماء حسب المعادلة التالية:                                              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100" w:dyaOrig="400">
                <v:shape id="_x0000_i1026" type="#_x0000_t75" style="width:255pt;height:20.25pt" o:ole="">
                  <v:imagedata r:id="rId6" o:title=""/>
                </v:shape>
                <o:OLEObject Type="Embed" ProgID="Equation.DSMT4" ShapeID="_x0000_i1026" DrawAspect="Content" ObjectID="_1482433285" r:id="rId7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     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                                           في باقية التمرين سنرمز ل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420" w:dyaOrig="400">
                <v:shape id="_x0000_i1027" type="#_x0000_t75" style="width:71.25pt;height:20.25pt" o:ole="">
                  <v:imagedata r:id="rId8" o:title=""/>
                </v:shape>
                <o:OLEObject Type="Embed" ProgID="Equation.DSMT4" ShapeID="_x0000_i1027" DrawAspect="Content" ObjectID="_1482433286" r:id="rId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ب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680" w:dyaOrig="279">
                <v:shape id="_x0000_i1028" type="#_x0000_t75" style="width:33.75pt;height:14.25pt" o:ole="">
                  <v:imagedata r:id="rId10" o:title=""/>
                </v:shape>
                <o:OLEObject Type="Embed" ProgID="Equation.DSMT4" ShapeID="_x0000_i1028" DrawAspect="Content" ObjectID="_1482433287" r:id="rId1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ل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560" w:dyaOrig="400">
                <v:shape id="_x0000_i1029" type="#_x0000_t75" style="width:78pt;height:20.25pt" o:ole="">
                  <v:imagedata r:id="rId12" o:title=""/>
                </v:shape>
                <o:OLEObject Type="Embed" ProgID="Equation.DSMT4" ShapeID="_x0000_i1029" DrawAspect="Content" ObjectID="_1482433288" r:id="rId13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ب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820" w:dyaOrig="279">
                <v:shape id="_x0000_i1030" type="#_x0000_t75" style="width:41.25pt;height:14.25pt" o:ole="">
                  <v:imagedata r:id="rId14" o:title=""/>
                </v:shape>
                <o:OLEObject Type="Embed" ProgID="Equation.DSMT4" ShapeID="_x0000_i1030" DrawAspect="Content" ObjectID="_1482433289" r:id="rId15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في كأسين مختلفين نضع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460" w:dyaOrig="320">
                <v:shape id="_x0000_i1031" type="#_x0000_t75" style="width:23.25pt;height:15.75pt" o:ole="">
                  <v:imagedata r:id="rId16" o:title=""/>
                </v:shape>
                <o:OLEObject Type="Embed" ProgID="Equation.DSMT4" ShapeID="_x0000_i1031" DrawAspect="Content" ObjectID="_1482433290" r:id="rId17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من الماء 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460" w:dyaOrig="320">
                <v:shape id="_x0000_i1032" type="#_x0000_t75" style="width:23.25pt;height:15.75pt" o:ole="">
                  <v:imagedata r:id="rId18" o:title=""/>
                </v:shape>
                <o:OLEObject Type="Embed" ProgID="Equation.DSMT4" ShapeID="_x0000_i1032" DrawAspect="Content" ObjectID="_1482433291" r:id="rId1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من الأسيتون . أحد الكأسين يحفظ عند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33" type="#_x0000_t75" style="width:29.25pt;height:15.75pt" o:ole="">
                  <v:imagedata r:id="rId20" o:title=""/>
                </v:shape>
                <o:OLEObject Type="Embed" ProgID="Equation.DSMT4" ShapeID="_x0000_i1033" DrawAspect="Content" ObjectID="_1482433292" r:id="rId2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الآخر  عند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34" type="#_x0000_t75" style="width:29.25pt;height:15.75pt" o:ole="">
                  <v:imagedata r:id="rId22" o:title=""/>
                </v:shape>
                <o:OLEObject Type="Embed" ProgID="Equation.DSMT4" ShapeID="_x0000_i1034" DrawAspect="Content" ObjectID="_1482433293" r:id="rId23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. عند حصول التوازن الحراري نغمر مجس مقياس الموصلية في أحد الكأسين ، نحرك الخليط ليصبح متجانسا. نضيب إلى الخليط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400" w:dyaOrig="279">
                <v:shape id="_x0000_i1035" type="#_x0000_t75" style="width:20.25pt;height:14.25pt" o:ole="">
                  <v:imagedata r:id="rId24" o:title=""/>
                </v:shape>
                <o:OLEObject Type="Embed" ProgID="Equation.DSMT4" ShapeID="_x0000_i1035" DrawAspect="Content" ObjectID="_1482433294" r:id="rId25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من 2- كلورو -2 ميثيل بروبان ، و نتتبع تطور الموصلية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40" w:dyaOrig="220">
                <v:shape id="_x0000_i1036" type="#_x0000_t75" style="width:12pt;height:11.25pt" o:ole="">
                  <v:imagedata r:id="rId26" o:title=""/>
                </v:shape>
                <o:OLEObject Type="Embed" ProgID="Equation.DSMT4" ShapeID="_x0000_i1036" DrawAspect="Content" ObjectID="_1482433295" r:id="rId27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بدلالة الزمن. نعيد نفس الشيء  مع الكأس الآخر. 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1- أحسب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60" w:dyaOrig="360">
                <v:shape id="_x0000_i1037" type="#_x0000_t75" style="width:12.75pt;height:18pt" o:ole="">
                  <v:imagedata r:id="rId28" o:title=""/>
                </v:shape>
                <o:OLEObject Type="Embed" ProgID="Equation.DSMT4" ShapeID="_x0000_i1037" DrawAspect="Content" ObjectID="_1482433296" r:id="rId2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كمية المادة البدئية ل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680" w:dyaOrig="279">
                <v:shape id="_x0000_i1038" type="#_x0000_t75" style="width:33.75pt;height:14.25pt" o:ole="">
                  <v:imagedata r:id="rId30" o:title=""/>
                </v:shape>
                <o:OLEObject Type="Embed" ProgID="Equation.DSMT4" ShapeID="_x0000_i1038" DrawAspect="Content" ObjectID="_1482433297" r:id="rId3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2- أنشئ جدول تطور المجموعة.عند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40" w:dyaOrig="340">
                <v:shape id="_x0000_i1039" type="#_x0000_t75" style="width:12pt;height:17.25pt" o:ole="">
                  <v:imagedata r:id="rId32" o:title=""/>
                </v:shape>
                <o:OLEObject Type="Embed" ProgID="Equation.DSMT4" ShapeID="_x0000_i1039" DrawAspect="Content" ObjectID="_1482433298" r:id="rId33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ينتهي التفاعل الذي نفترضه تاما.                                                                                                           3-  ما هي الأنواع الكيميائية المسئولة عن تطور  الموصلية ؟                                                                                                                                           4- عبر عن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340" w:dyaOrig="340">
                <v:shape id="_x0000_i1040" type="#_x0000_t75" style="width:17.25pt;height:17.25pt" o:ole="">
                  <v:imagedata r:id="rId34" o:title=""/>
                </v:shape>
                <o:OLEObject Type="Embed" ProgID="Equation.DSMT4" ShapeID="_x0000_i1040" DrawAspect="Content" ObjectID="_1482433299" r:id="rId35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الموصلية خلال مدة طويلة بدلالة 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60" w:dyaOrig="360">
                <v:shape id="_x0000_i1041" type="#_x0000_t75" style="width:12.75pt;height:18pt" o:ole="">
                  <v:imagedata r:id="rId36" o:title=""/>
                </v:shape>
                <o:OLEObject Type="Embed" ProgID="Equation.DSMT4" ShapeID="_x0000_i1041" DrawAspect="Content" ObjectID="_1482433300" r:id="rId37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042" type="#_x0000_t75" style="width:12pt;height:14.25pt" o:ole="">
                  <v:imagedata r:id="rId38" o:title=""/>
                </v:shape>
                <o:OLEObject Type="Embed" ProgID="Equation.DSMT4" ShapeID="_x0000_i1042" DrawAspect="Content" ObjectID="_1482433301" r:id="rId3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( الحجم الكلي) 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5- عبر عن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79" w:dyaOrig="360">
                <v:shape id="_x0000_i1043" type="#_x0000_t75" style="width:14.25pt;height:18pt" o:ole="">
                  <v:imagedata r:id="rId40" o:title=""/>
                </v:shape>
                <o:OLEObject Type="Embed" ProgID="Equation.DSMT4" ShapeID="_x0000_i1043" DrawAspect="Content" ObjectID="_1482433302" r:id="rId4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الموصلية خلال مدة زمنية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39" w:dyaOrig="240">
                <v:shape id="_x0000_i1044" type="#_x0000_t75" style="width:6.75pt;height:12pt" o:ole="">
                  <v:imagedata r:id="rId42" o:title=""/>
                </v:shape>
                <o:OLEObject Type="Embed" ProgID="Equation.DSMT4" ShapeID="_x0000_i1044" DrawAspect="Content" ObjectID="_1482433303" r:id="rId43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بدلالة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60" w:dyaOrig="360">
                <v:shape id="_x0000_i1045" type="#_x0000_t75" style="width:12.75pt;height:18pt" o:ole="">
                  <v:imagedata r:id="rId36" o:title=""/>
                </v:shape>
                <o:OLEObject Type="Embed" ProgID="Equation.DSMT4" ShapeID="_x0000_i1045" DrawAspect="Content" ObjectID="_1482433304" r:id="rId44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40" w:dyaOrig="279">
                <v:shape id="_x0000_i1046" type="#_x0000_t75" style="width:12pt;height:14.25pt" o:ole="">
                  <v:imagedata r:id="rId38" o:title=""/>
                </v:shape>
                <o:OLEObject Type="Embed" ProgID="Equation.DSMT4" ShapeID="_x0000_i1046" DrawAspect="Content" ObjectID="_1482433305" r:id="rId45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.  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6- بين أن تقدم التفاعل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940" w:dyaOrig="680">
                <v:shape id="_x0000_i1047" type="#_x0000_t75" style="width:47.25pt;height:33.75pt" o:ole="">
                  <v:imagedata r:id="rId46" o:title=""/>
                </v:shape>
                <o:OLEObject Type="Embed" ProgID="Equation.DSMT4" ShapeID="_x0000_i1047" DrawAspect="Content" ObjectID="_1482433306" r:id="rId47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7- أحسب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00" w:dyaOrig="220">
                <v:shape id="_x0000_i1048" type="#_x0000_t75" style="width:9.75pt;height:11.25pt" o:ole="">
                  <v:imagedata r:id="rId48" o:title=""/>
                </v:shape>
                <o:OLEObject Type="Embed" ProgID="Equation.DSMT4" ShapeID="_x0000_i1048" DrawAspect="Content" ObjectID="_1482433307" r:id="rId4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عند مختلف التواريخ بالنسبة لدرجتي الحرارة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49" type="#_x0000_t75" style="width:29.25pt;height:15.75pt" o:ole="">
                  <v:imagedata r:id="rId22" o:title=""/>
                </v:shape>
                <o:OLEObject Type="Embed" ProgID="Equation.DSMT4" ShapeID="_x0000_i1049" DrawAspect="Content" ObjectID="_1482433308" r:id="rId50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50" type="#_x0000_t75" style="width:29.25pt;height:15.75pt" o:ole="">
                  <v:imagedata r:id="rId20" o:title=""/>
                </v:shape>
                <o:OLEObject Type="Embed" ProgID="Equation.DSMT4" ShapeID="_x0000_i1050" DrawAspect="Content" ObjectID="_1482433309" r:id="rId5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 اجمع النتائج على شكل جدول.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نعطي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640" w:dyaOrig="340">
                <v:shape id="_x0000_i1051" type="#_x0000_t75" style="width:81.75pt;height:17.25pt" o:ole="">
                  <v:imagedata r:id="rId52" o:title=""/>
                </v:shape>
                <o:OLEObject Type="Embed" ProgID="Equation.DSMT4" ShapeID="_x0000_i1051" DrawAspect="Content" ObjectID="_1482433310" r:id="rId53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عند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52" type="#_x0000_t75" style="width:29.25pt;height:15.75pt" o:ole="">
                  <v:imagedata r:id="rId20" o:title=""/>
                </v:shape>
                <o:OLEObject Type="Embed" ProgID="Equation.DSMT4" ShapeID="_x0000_i1052" DrawAspect="Content" ObjectID="_1482433311" r:id="rId54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660" w:dyaOrig="340">
                <v:shape id="_x0000_i1053" type="#_x0000_t75" style="width:83.25pt;height:17.25pt" o:ole="">
                  <v:imagedata r:id="rId55" o:title=""/>
                </v:shape>
                <o:OLEObject Type="Embed" ProgID="Equation.DSMT4" ShapeID="_x0000_i1053" DrawAspect="Content" ObjectID="_1482433312" r:id="rId56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عند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54" type="#_x0000_t75" style="width:29.25pt;height:15.75pt" o:ole="">
                  <v:imagedata r:id="rId22" o:title=""/>
                </v:shape>
                <o:OLEObject Type="Embed" ProgID="Equation.DSMT4" ShapeID="_x0000_i1054" DrawAspect="Content" ObjectID="_1482433313" r:id="rId57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8- ارسم المنحنيين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859" w:dyaOrig="320">
                <v:shape id="_x0000_i1055" type="#_x0000_t75" style="width:42.75pt;height:15.75pt" o:ole="">
                  <v:imagedata r:id="rId58" o:title=""/>
                </v:shape>
                <o:OLEObject Type="Embed" ProgID="Equation.DSMT4" ShapeID="_x0000_i1055" DrawAspect="Content" ObjectID="_1482433314" r:id="rId5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بالنسبة لدرجتي الحرارة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56" type="#_x0000_t75" style="width:29.25pt;height:15.75pt" o:ole="">
                  <v:imagedata r:id="rId22" o:title=""/>
                </v:shape>
                <o:OLEObject Type="Embed" ProgID="Equation.DSMT4" ShapeID="_x0000_i1056" DrawAspect="Content" ObjectID="_1482433315" r:id="rId60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580" w:dyaOrig="320">
                <v:shape id="_x0000_i1057" type="#_x0000_t75" style="width:29.25pt;height:15.75pt" o:ole="">
                  <v:imagedata r:id="rId20" o:title=""/>
                </v:shape>
                <o:OLEObject Type="Embed" ProgID="Equation.DSMT4" ShapeID="_x0000_i1057" DrawAspect="Content" ObjectID="_1482433316" r:id="rId6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.  </w:t>
            </w:r>
          </w:p>
          <w:p w:rsidR="00AA650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نعطي: بالنسبة ل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680" w:dyaOrig="279">
                <v:shape id="_x0000_i1058" type="#_x0000_t75" style="width:33.75pt;height:14.25pt" o:ole="">
                  <v:imagedata r:id="rId30" o:title=""/>
                </v:shape>
                <o:OLEObject Type="Embed" ProgID="Equation.DSMT4" ShapeID="_x0000_i1058" DrawAspect="Content" ObjectID="_1482433317" r:id="rId62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439" w:dyaOrig="320">
                <v:shape id="_x0000_i1059" type="#_x0000_t75" style="width:122.25pt;height:15.75pt" o:ole="">
                  <v:imagedata r:id="rId63" o:title=""/>
                </v:shape>
                <o:OLEObject Type="Embed" ProgID="Equation.DSMT4" ShapeID="_x0000_i1059" DrawAspect="Content" ObjectID="_1482433318" r:id="rId64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الكثافة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880" w:dyaOrig="320">
                <v:shape id="_x0000_i1060" type="#_x0000_t75" style="width:44.25pt;height:15.75pt" o:ole="">
                  <v:imagedata r:id="rId65" o:title=""/>
                </v:shape>
                <o:OLEObject Type="Embed" ProgID="Equation.DSMT4" ShapeID="_x0000_i1060" DrawAspect="Content" ObjectID="_1482433319" r:id="rId66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AA6503" w:rsidRPr="00683613" w:rsidTr="00683613">
        <w:tc>
          <w:tcPr>
            <w:tcW w:w="10686" w:type="dxa"/>
            <w:tcBorders>
              <w:left w:val="nil"/>
              <w:right w:val="nil"/>
            </w:tcBorders>
          </w:tcPr>
          <w:p w:rsidR="00AA6503" w:rsidRPr="00683613" w:rsidRDefault="00683613" w:rsidP="00683613">
            <w:pPr>
              <w:jc w:val="right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 w:hint="cs"/>
                <w:sz w:val="24"/>
                <w:szCs w:val="24"/>
                <w:rtl/>
              </w:rPr>
              <w:t>تمرين 2</w:t>
            </w:r>
          </w:p>
        </w:tc>
      </w:tr>
      <w:tr w:rsidR="00AA6503" w:rsidRPr="00683613" w:rsidTr="00683613">
        <w:tc>
          <w:tcPr>
            <w:tcW w:w="10686" w:type="dxa"/>
            <w:tcBorders>
              <w:bottom w:val="single" w:sz="4" w:space="0" w:color="000000"/>
            </w:tcBorders>
          </w:tcPr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5.75pt;margin-top:11.75pt;width:192pt;height:126pt;z-index:-251659264;mso-position-horizontal-relative:text;mso-position-vertical-relative:text" wrapcoords="-84 -129 -84 21471 21684 21471 21684 -129 -84 -129">
                  <v:textbox style="mso-next-textbox:#_x0000_s1045">
                    <w:txbxContent>
                      <w:p w:rsidR="00AA6503" w:rsidRDefault="00D2620E" w:rsidP="00AA6503"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71700" cy="1609725"/>
                              <wp:effectExtent l="19050" t="0" r="0" b="0"/>
                              <wp:docPr id="53" name="Image 53" descr="onde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onde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نتوفر على باعث و مستقبل للموجات فوق الصوتية، مثبتين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على غطاءين  ملولبين عند طرفي أنبوب محكم الغلق ، مملوء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بالماء. المسافة (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باعث-مستقبل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) هي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D=0,9m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. يمثل الشكل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المقابل توتري الموجة المنبعثة و الموجة المُستقبَلة.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1- أعط رسما مبسطا للأجهزة و التركيب، موضحا كيفية وصل كاشف التذبذب.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2- أحسب تردد هذه الموجات فوق الصوتية؟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3- حدد سرعة انتشار الموجات فوق الصوتية في الماء.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4- نعوض الماء بسوائل أخرى ، و نسجل الفرق الزمني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300" w:dyaOrig="279">
                <v:shape id="_x0000_i1061" type="#_x0000_t75" style="width:15pt;height:14.25pt" o:ole="">
                  <v:imagedata r:id="rId68" o:title=""/>
                </v:shape>
                <o:OLEObject Type="Embed" ProgID="Equation.DSMT4" ShapeID="_x0000_i1061" DrawAspect="Content" ObjectID="_1482433320" r:id="rId69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بين بداية الاهتزازة المنبعثة و بداية التقاطها: الأستون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440" w:dyaOrig="400">
                <v:shape id="_x0000_i1062" type="#_x0000_t75" style="width:1in;height:20.25pt" o:ole="">
                  <v:imagedata r:id="rId70" o:title=""/>
                </v:shape>
                <o:OLEObject Type="Embed" ProgID="Equation.DSMT4" ShapeID="_x0000_i1062" DrawAspect="Content" ObjectID="_1482433321" r:id="rId71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؛ الغليسرول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460" w:dyaOrig="400">
                <v:shape id="_x0000_i1063" type="#_x0000_t75" style="width:72.75pt;height:20.25pt" o:ole="">
                  <v:imagedata r:id="rId72" o:title=""/>
                </v:shape>
                <o:OLEObject Type="Embed" ProgID="Equation.DSMT4" ShapeID="_x0000_i1063" DrawAspect="Content" ObjectID="_1482433322" r:id="rId73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؛ الكيروسين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440" w:dyaOrig="400">
                <v:shape id="_x0000_i1064" type="#_x0000_t75" style="width:1in;height:20.25pt" o:ole="">
                  <v:imagedata r:id="rId74" o:title=""/>
                </v:shape>
                <o:OLEObject Type="Embed" ProgID="Equation.DSMT4" ShapeID="_x0000_i1064" DrawAspect="Content" ObjectID="_1482433323" r:id="rId75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. 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أحسب سرعة انتشار الموجات فوق الصوتية في هذه السوائل.</w:t>
            </w:r>
          </w:p>
          <w:p w:rsidR="0068361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5- ننجز تجربة مماثلة في أنبوب مملوء بالهواء. أحسب الفرق الزمني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300" w:dyaOrig="279">
                <v:shape id="_x0000_i1065" type="#_x0000_t75" style="width:15pt;height:14.25pt" o:ole="">
                  <v:imagedata r:id="rId68" o:title=""/>
                </v:shape>
                <o:OLEObject Type="Embed" ProgID="Equation.DSMT4" ShapeID="_x0000_i1065" DrawAspect="Content" ObjectID="_1482433324" r:id="rId76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الملاحظ.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نعطي سرعة انتشار الموجات فوق الصوتية في الهواء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240" w:dyaOrig="279">
                <v:shape id="_x0000_i1066" type="#_x0000_t75" style="width:62.25pt;height:14.25pt" o:ole="">
                  <v:imagedata r:id="rId77" o:title=""/>
                </v:shape>
                <o:OLEObject Type="Embed" ProgID="Equation.DSMT4" ShapeID="_x0000_i1066" DrawAspect="Content" ObjectID="_1482433325" r:id="rId78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AA6503" w:rsidRPr="00683613" w:rsidTr="00683613">
        <w:tc>
          <w:tcPr>
            <w:tcW w:w="10686" w:type="dxa"/>
            <w:tcBorders>
              <w:left w:val="nil"/>
              <w:right w:val="nil"/>
            </w:tcBorders>
          </w:tcPr>
          <w:p w:rsidR="00AA6503" w:rsidRPr="00683613" w:rsidRDefault="00683613" w:rsidP="00683613">
            <w:pPr>
              <w:jc w:val="right"/>
              <w:rPr>
                <w:rStyle w:val="lev"/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</w:pPr>
            <w:r w:rsidRPr="00683613">
              <w:rPr>
                <w:rStyle w:val="lev"/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تمرين 3</w:t>
            </w:r>
          </w:p>
        </w:tc>
      </w:tr>
      <w:tr w:rsidR="00AA6503" w:rsidRPr="00683613" w:rsidTr="00683613">
        <w:tc>
          <w:tcPr>
            <w:tcW w:w="10686" w:type="dxa"/>
          </w:tcPr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ترد حزمة رقيقة من الضوء الأبيض عموديا على وجه موشور كما هو ممثل </w:t>
            </w:r>
          </w:p>
          <w:p w:rsidR="00683613" w:rsidRPr="00683613" w:rsidRDefault="0068361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2" type="#_x0000_t75" style="position:absolute;left:0;text-align:left;margin-left:10.4pt;margin-top:3.05pt;width:160.5pt;height:115.5pt;z-index:251658240" wrapcoords="-101 0 -101 21460 21600 21460 21600 0 -101 0">
                  <v:imagedata r:id="rId79" o:title=""/>
                  <w10:wrap type="tight"/>
                </v:shape>
                <o:OLEObject Type="Embed" ProgID="PBrush" ShapeID="_x0000_s1072" DrawAspect="Content" ObjectID="_1482433336" r:id="rId80"/>
              </w:pict>
            </w:r>
            <w:r w:rsidR="00AA6503"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في الشكل المقابل. قيمة زاوية الموشور هي </w:t>
            </w:r>
            <w:r w:rsidR="00AA6503"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780" w:dyaOrig="320">
                <v:shape id="_x0000_i1067" type="#_x0000_t75" style="width:39pt;height:15.75pt" o:ole="">
                  <v:imagedata r:id="rId81" o:title=""/>
                </v:shape>
                <o:OLEObject Type="Embed" ProgID="Equation.DSMT4" ShapeID="_x0000_i1067" DrawAspect="Content" ObjectID="_1482433326" r:id="rId82"/>
              </w:object>
            </w:r>
            <w:r w:rsidR="00AA6503"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.  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من بين الأشعة الأحادية اللون التي تنبثق من الموشور نجد :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الأحمر، الشعاع (1) و الأصفر ، الشعاع (2).                                             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معامل انكسار الموشور بالنسبة للشعاع الأحمر هو: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020" w:dyaOrig="340">
                <v:shape id="_x0000_i1068" type="#_x0000_t75" style="width:51pt;height:17.25pt" o:ole="">
                  <v:imagedata r:id="rId83" o:title=""/>
                </v:shape>
                <o:OLEObject Type="Embed" ProgID="Equation.DSMT4" ShapeID="_x0000_i1068" DrawAspect="Content" ObjectID="_1482433327" r:id="rId84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68361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بالنسبة للشعاع الأصفر هو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020" w:dyaOrig="340">
                <v:shape id="_x0000_i1069" type="#_x0000_t75" style="width:51pt;height:17.25pt" o:ole="">
                  <v:imagedata r:id="rId85" o:title=""/>
                </v:shape>
                <o:OLEObject Type="Embed" ProgID="Equation.DSMT4" ShapeID="_x0000_i1069" DrawAspect="Content" ObjectID="_1482433328" r:id="rId86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1- أحسب زاويتي الانحراف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300" w:dyaOrig="340">
                <v:shape id="_x0000_i1070" type="#_x0000_t75" style="width:15pt;height:17.25pt" o:ole="">
                  <v:imagedata r:id="rId87" o:title=""/>
                </v:shape>
                <o:OLEObject Type="Embed" ProgID="Equation.DSMT4" ShapeID="_x0000_i1070" DrawAspect="Content" ObjectID="_1482433329" r:id="rId88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320" w:dyaOrig="340">
                <v:shape id="_x0000_i1071" type="#_x0000_t75" style="width:15.75pt;height:17.25pt" o:ole="">
                  <v:imagedata r:id="rId89" o:title=""/>
                </v:shape>
                <o:OLEObject Type="Embed" ProgID="Equation.DSMT4" ShapeID="_x0000_i1071" DrawAspect="Content" ObjectID="_1482433330" r:id="rId90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للشعاعين (1) و (2).                        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2- حدد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40" w:dyaOrig="340">
                <v:shape id="_x0000_i1072" type="#_x0000_t75" style="width:12pt;height:17.25pt" o:ole="">
                  <v:imagedata r:id="rId91" o:title=""/>
                </v:shape>
                <o:OLEObject Type="Embed" ProgID="Equation.DSMT4" ShapeID="_x0000_i1072" DrawAspect="Content" ObjectID="_1482433331" r:id="rId92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60" w:dyaOrig="340">
                <v:shape id="_x0000_i1073" type="#_x0000_t75" style="width:12.75pt;height:17.25pt" o:ole="">
                  <v:imagedata r:id="rId93" o:title=""/>
                </v:shape>
                <o:OLEObject Type="Embed" ProgID="Equation.DSMT4" ShapeID="_x0000_i1073" DrawAspect="Content" ObjectID="_1482433332" r:id="rId94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سرعتي انتشار الضوئين الأحمر و الأصفر في الموشور.            </w:t>
            </w:r>
          </w:p>
          <w:p w:rsidR="00AA6503" w:rsidRPr="00683613" w:rsidRDefault="00AA6503" w:rsidP="00683613">
            <w:pPr>
              <w:bidi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3- أحسب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279" w:dyaOrig="340">
                <v:shape id="_x0000_i1074" type="#_x0000_t75" style="width:14.25pt;height:17.25pt" o:ole="">
                  <v:imagedata r:id="rId95" o:title=""/>
                </v:shape>
                <o:OLEObject Type="Embed" ProgID="Equation.DSMT4" ShapeID="_x0000_i1074" DrawAspect="Content" ObjectID="_1482433333" r:id="rId96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 طول موجة الضوء الأصفر ، علما أن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160" w:dyaOrig="340">
                <v:shape id="_x0000_i1075" type="#_x0000_t75" style="width:57.75pt;height:17.25pt" o:ole="">
                  <v:imagedata r:id="rId97" o:title=""/>
                </v:shape>
                <o:OLEObject Type="Embed" ProgID="Equation.DSMT4" ShapeID="_x0000_i1075" DrawAspect="Content" ObjectID="_1482433334" r:id="rId98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 xml:space="preserve">. نعطي </w: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object w:dxaOrig="1359" w:dyaOrig="320">
                <v:shape id="_x0000_i1076" type="#_x0000_t75" style="width:68.25pt;height:15.75pt" o:ole="">
                  <v:imagedata r:id="rId99" o:title=""/>
                </v:shape>
                <o:OLEObject Type="Embed" ProgID="Equation.DSMT4" ShapeID="_x0000_i1076" DrawAspect="Content" ObjectID="_1482433335" r:id="rId100"/>
              </w:object>
            </w:r>
            <w:r w:rsidRPr="00683613">
              <w:rPr>
                <w:rStyle w:val="lev"/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</w:tbl>
    <w:p w:rsidR="00DB53D7" w:rsidRPr="0005156E" w:rsidRDefault="00DB53D7" w:rsidP="00AA6503">
      <w:pPr>
        <w:jc w:val="right"/>
        <w:rPr>
          <w:rStyle w:val="lev"/>
          <w:rFonts w:ascii="Times New Roman" w:hAnsi="Times New Roman" w:cs="Times New Roman"/>
          <w:sz w:val="24"/>
          <w:szCs w:val="24"/>
        </w:rPr>
      </w:pPr>
    </w:p>
    <w:sectPr w:rsidR="00DB53D7" w:rsidRPr="0005156E" w:rsidSect="005073B6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4762"/>
    <w:rsid w:val="00013665"/>
    <w:rsid w:val="0005156E"/>
    <w:rsid w:val="000E4762"/>
    <w:rsid w:val="000F2E35"/>
    <w:rsid w:val="001370CE"/>
    <w:rsid w:val="00351222"/>
    <w:rsid w:val="004C2656"/>
    <w:rsid w:val="004E488A"/>
    <w:rsid w:val="004E4AD9"/>
    <w:rsid w:val="004E4E6E"/>
    <w:rsid w:val="004F2166"/>
    <w:rsid w:val="005073B6"/>
    <w:rsid w:val="00570945"/>
    <w:rsid w:val="005D37C6"/>
    <w:rsid w:val="00680A09"/>
    <w:rsid w:val="00683613"/>
    <w:rsid w:val="00705CBD"/>
    <w:rsid w:val="007227A7"/>
    <w:rsid w:val="0076377C"/>
    <w:rsid w:val="00941FB4"/>
    <w:rsid w:val="00A61666"/>
    <w:rsid w:val="00A833C0"/>
    <w:rsid w:val="00AA6503"/>
    <w:rsid w:val="00C22BA7"/>
    <w:rsid w:val="00CA7305"/>
    <w:rsid w:val="00CD07F0"/>
    <w:rsid w:val="00D10F7A"/>
    <w:rsid w:val="00D2620E"/>
    <w:rsid w:val="00DB53D7"/>
    <w:rsid w:val="00E560A4"/>
    <w:rsid w:val="00E6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762"/>
    <w:rPr>
      <w:rFonts w:ascii="Tahoma" w:hAnsi="Tahoma" w:cs="Tahoma"/>
    </w:rPr>
  </w:style>
  <w:style w:type="paragraph" w:styleId="Titre1">
    <w:name w:val="heading 1"/>
    <w:basedOn w:val="Normal"/>
    <w:next w:val="Normal"/>
    <w:qFormat/>
    <w:rsid w:val="000E4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qFormat/>
    <w:rsid w:val="0005156E"/>
    <w:rPr>
      <w:b/>
      <w:bCs/>
    </w:rPr>
  </w:style>
  <w:style w:type="table" w:styleId="Grilledutableau">
    <w:name w:val="Table Grid"/>
    <w:basedOn w:val="TableauNormal"/>
    <w:rsid w:val="00AA65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6.wmf"/><Relationship Id="rId68" Type="http://schemas.openxmlformats.org/officeDocument/2006/relationships/image" Target="media/image29.wmf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9.wmf"/><Relationship Id="rId97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6.bin"/><Relationship Id="rId74" Type="http://schemas.openxmlformats.org/officeDocument/2006/relationships/image" Target="media/image32.wmf"/><Relationship Id="rId79" Type="http://schemas.openxmlformats.org/officeDocument/2006/relationships/image" Target="media/image34.png"/><Relationship Id="rId87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2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3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8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7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المغرب العربي            القسم :2س</vt:lpstr>
    </vt:vector>
  </TitlesOfParts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2007-10-22T20:42:00Z</cp:lastPrinted>
  <dcterms:created xsi:type="dcterms:W3CDTF">2015-01-10T22:12:00Z</dcterms:created>
  <dcterms:modified xsi:type="dcterms:W3CDTF">2015-01-10T22:12:00Z</dcterms:modified>
</cp:coreProperties>
</file>