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107" w:type="dxa"/>
        <w:tblLook w:val="04A0"/>
      </w:tblPr>
      <w:tblGrid>
        <w:gridCol w:w="11057"/>
      </w:tblGrid>
      <w:tr w:rsidR="000C69FE" w:rsidRPr="00DE4060" w:rsidTr="000C69FE">
        <w:tc>
          <w:tcPr>
            <w:tcW w:w="11057" w:type="dxa"/>
          </w:tcPr>
          <w:p w:rsidR="000C69FE" w:rsidRPr="00DE4060" w:rsidRDefault="00DE4060" w:rsidP="00DE406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 w:rsidRPr="00DE4060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  <w:t>تمارين في درس</w:t>
            </w:r>
          </w:p>
          <w:p w:rsidR="00DE4060" w:rsidRPr="00DE4060" w:rsidRDefault="00DE4060" w:rsidP="00DE4060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</w:pPr>
            <w:r w:rsidRPr="00DE4060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  <w:t>التحولات حمض-قاعدة</w:t>
            </w:r>
          </w:p>
        </w:tc>
      </w:tr>
      <w:tr w:rsidR="000C69FE" w:rsidRPr="00DE4060" w:rsidTr="000C69FE">
        <w:tc>
          <w:tcPr>
            <w:tcW w:w="11057" w:type="dxa"/>
          </w:tcPr>
          <w:p w:rsidR="005A544A" w:rsidRPr="00DE4060" w:rsidRDefault="005A544A" w:rsidP="00817F0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تمرين </w:t>
            </w:r>
            <w:r w:rsidR="00817F09"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:</w:t>
            </w:r>
          </w:p>
          <w:p w:rsidR="005A544A" w:rsidRPr="00DE4060" w:rsidRDefault="005A544A" w:rsidP="005A544A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يتفاعل حمض الإيثانويك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COOH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, الموجود في الخل, مع هيدروجينوكربونات الصوديوم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NaHCO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منتجا غاز. </w:t>
            </w:r>
          </w:p>
          <w:p w:rsidR="005A544A" w:rsidRPr="00DE4060" w:rsidRDefault="005A544A" w:rsidP="005A544A">
            <w:pPr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لتحديد النسبة المئوية الكتلية لهيدروجينوكربونات الصوديوم في منتوج تجاري ننجز التجربة التالية: ندخل في قارورة من فئة </w:t>
            </w:r>
            <w:r w:rsidRPr="00DE4060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500mL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, مزودة بأنبوب انطلاق, عينة من المنتوج التجاري كتلتها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m=1,5g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 نضيف إليها, بواسطة قمع ذي صنبور, كمية وافرة من حمض الإيثانويك, فنحصل على </w:t>
            </w:r>
            <w:r w:rsidRPr="00DE4060">
              <w:rPr>
                <w:rFonts w:asciiTheme="majorBidi" w:hAnsiTheme="majorBidi" w:cstheme="majorBidi"/>
                <w:i/>
                <w:iCs/>
                <w:sz w:val="26"/>
                <w:szCs w:val="26"/>
                <w:lang w:val="fr-FR"/>
              </w:rPr>
              <w:t>V=85,7mL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من الغاز.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lang w:bidi="ar-SA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1. أعط تبيانة التركيب التجريبي المستعمل.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val="fr-FR" w:bidi="ar-SA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 xml:space="preserve">2. ماذا ينتج عن ذوبان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هيدروجينوكربونات الصوديوم في الماء؟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 xml:space="preserve"> 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3. عين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المزدوجتين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قاعدة/حمض المتفاعلتين.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lang w:bidi="ar-SA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4. اكتب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نصفي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المعادلة البروتونيتين و استنتج المعادلة الحصيلة.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 xml:space="preserve">5. ما الغاز الناتج؟ 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val="fr-FR" w:bidi="ar-SA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 w:bidi="ar-SA"/>
              </w:rPr>
              <w:t>6. أنجز جدول تقدم التفاعل و حدد التقدم الأقصى.</w:t>
            </w:r>
          </w:p>
          <w:p w:rsidR="005A544A" w:rsidRPr="00DE4060" w:rsidRDefault="005A544A" w:rsidP="005A544A">
            <w:pPr>
              <w:ind w:firstLine="199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fr-FR" w:bidi="ar-SA"/>
              </w:rPr>
              <w:t>7. احسب كتلة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هيدروجينوكربونات الصوديوم المتفاعل.</w:t>
            </w:r>
          </w:p>
          <w:p w:rsidR="000C69FE" w:rsidRPr="00DE4060" w:rsidRDefault="005A544A" w:rsidP="00817F09">
            <w:pPr>
              <w:ind w:left="176"/>
              <w:rPr>
                <w:rFonts w:asciiTheme="majorBidi" w:hAnsiTheme="majorBidi" w:cstheme="majorBidi"/>
                <w:position w:val="-20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8. استنتج النسبة المئوية الكتلية لهيدروجينوكربونات الصوديوم في المنتوج التجاري.</w:t>
            </w:r>
          </w:p>
        </w:tc>
      </w:tr>
      <w:tr w:rsidR="000C69FE" w:rsidRPr="00DE4060" w:rsidTr="000C69FE">
        <w:tc>
          <w:tcPr>
            <w:tcW w:w="11057" w:type="dxa"/>
          </w:tcPr>
          <w:p w:rsidR="00817F09" w:rsidRPr="00DE4060" w:rsidRDefault="00817F09" w:rsidP="00817F09">
            <w:pPr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2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نحضر محلولا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بإذابة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2,7g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كلورور الأمونيوم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Cl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حجم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100ml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الماء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كما نحضر محلولا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لهيدروكسيد الصوديوم 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NaOH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حجمه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100ml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تركيزه المولي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-2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mol.l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1- أكتب معادلتي ذوبان كل من كلورور الأمونيوم و هيدروكسيد الصوديوم في الماء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أحسب تركيز الأيونات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الموجودة في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 ما هي الكتلة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لهيدروكسيد الصوديوم  اللازمة لتحضير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4- أحسب تركيز الأيونات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HO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الموجودة في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5- ناخد حجما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V = 20ml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ونضيفه للمحلول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1-5: أكتب معادلة التفاعل الحاصل مع تحديد المزدوجتين حمض ـ قاعدة  المتفاعلتين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2-5: أنجز الجدول الوصفي لهذا التفاعل و استنتج قيمة التقدم الأقصى .</w:t>
            </w:r>
          </w:p>
          <w:p w:rsidR="00817F09" w:rsidRPr="00DE4060" w:rsidRDefault="00817F09" w:rsidP="00817F0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3-5:أحسب تراكيز الأيونات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, Cl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,  Na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+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عند نهاية التفاعل. </w:t>
            </w:r>
          </w:p>
          <w:p w:rsidR="000C69FE" w:rsidRPr="00DE4060" w:rsidRDefault="00817F09" w:rsidP="00817F09">
            <w:pPr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نعطي: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M(NH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Cl ) = 53,5 g.mol.l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>-1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, M(NaOH)= 40 g.mol.l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 xml:space="preserve">-1     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  <w:t xml:space="preserve"> </w:t>
            </w:r>
          </w:p>
        </w:tc>
      </w:tr>
      <w:tr w:rsidR="000C69FE" w:rsidRPr="00DE4060" w:rsidTr="000C69FE">
        <w:tc>
          <w:tcPr>
            <w:tcW w:w="11057" w:type="dxa"/>
          </w:tcPr>
          <w:p w:rsidR="00817F09" w:rsidRPr="00DE4060" w:rsidRDefault="00817F09" w:rsidP="00817F09">
            <w:pPr>
              <w:rPr>
                <w:rFonts w:asciiTheme="majorBidi" w:hAnsiTheme="majorBidi" w:cstheme="majorBidi" w:hint="cs"/>
                <w:sz w:val="26"/>
                <w:szCs w:val="26"/>
                <w:rtl/>
                <w:lang w:val="en-GB"/>
              </w:rPr>
            </w:pP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  <w:lang w:val="en-GB"/>
              </w:rPr>
              <w:t>تمرين 3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</w:pP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نحضر محلولا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بإذابة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2,7g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كلورور الأمونيوم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Cℓ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حجم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100mℓ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الماء .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كما نحضر محلولا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لهيدروكسيد الصوديوم 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NaOH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حجمه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100mℓ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تركيزه المولي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10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-2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moℓ. ℓ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1-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أكتب معادلتي ذوبان كل من كلورور الأمونيوم و هيدروكسيد الصوديوم في الماء . 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6752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2-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أحسب تركيز الأيونات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الموجودة في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3-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ما هي الكتلة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لهيدروكسيد الصوديوم  اللازمة لتحضير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4-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أحسب تركيز الأيونات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OH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الموجودة في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نأخذ حجما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V = 20ml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ونضيفه للمحلول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1-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أكتب معادلة التفاعل الحاصل مع تحديد المزدوجتين حمض ـ قاعدة  المتفاعلتين .  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2-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أنجز الجدول الوصفي لهذا التفاعل و استنتج قيمة التقدم الأقصى . </w:t>
            </w:r>
          </w:p>
          <w:p w:rsidR="009A0196" w:rsidRPr="00DE4060" w:rsidRDefault="009A0196" w:rsidP="00DE406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3-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أحسب تراكيز الأيونات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, Cℓ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,  Na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+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عند نهاية التفاعل . </w:t>
            </w:r>
          </w:p>
          <w:p w:rsidR="000C69FE" w:rsidRPr="00DE4060" w:rsidRDefault="009A0196" w:rsidP="009A0196">
            <w:pPr>
              <w:rPr>
                <w:rFonts w:asciiTheme="majorBidi" w:hAnsiTheme="majorBidi" w:cstheme="majorBidi"/>
                <w:position w:val="-20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نعطي :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M(NH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C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) = 53,5 g.mo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.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>-1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     ,         M(NaOH) = 40 g.mo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.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ℓ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 xml:space="preserve">-1     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  <w:t xml:space="preserve"> .</w:t>
            </w:r>
          </w:p>
        </w:tc>
      </w:tr>
      <w:tr w:rsidR="00DE4060" w:rsidRPr="00DE4060" w:rsidTr="000C69FE">
        <w:tc>
          <w:tcPr>
            <w:tcW w:w="11057" w:type="dxa"/>
          </w:tcPr>
          <w:p w:rsidR="00DE4060" w:rsidRDefault="00DE4060" w:rsidP="00DE4060">
            <w:pPr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4</w:t>
            </w:r>
          </w:p>
          <w:p w:rsidR="00DE4060" w:rsidRPr="00DE4060" w:rsidRDefault="00DE4060" w:rsidP="00DE406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نحصل على نترات الأمونيوم الذي يستعمل كسماد للتربة بمزج الأمونياك مع محلول مائي لحمض النتريك في محرك . </w:t>
            </w:r>
          </w:p>
          <w:p w:rsidR="00DE4060" w:rsidRPr="00DE4060" w:rsidRDefault="00DE4060" w:rsidP="00DE406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معادلة التفاعل المنمدج لهذا المحلول هي : 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(g)  +  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O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aq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6"/>
                  <w:szCs w:val="26"/>
                  <w:rtl/>
                  <w:lang w:val="en-GB"/>
                </w:rPr>
                <m:t>→</m:t>
              </m:r>
            </m:oMath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     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4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aq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 +  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2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O(l)</w:t>
            </w:r>
          </w:p>
          <w:p w:rsidR="00DE4060" w:rsidRPr="00DE4060" w:rsidRDefault="00DE4060" w:rsidP="00DE406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نستخلص بعد إزالة الماء نترات الأمونيوم الصلب .</w:t>
            </w:r>
          </w:p>
          <w:p w:rsidR="00DE4060" w:rsidRPr="00DE4060" w:rsidRDefault="00DE4060" w:rsidP="00DE406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1-  بين أن المعادلة تتعلق بتفاعل حمض ـ قاعدة وحدد الحمض و القاعدة .</w:t>
            </w:r>
          </w:p>
          <w:p w:rsidR="00DE4060" w:rsidRP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 أنشيء الجدول الوصفي و عبر عن التقدم الأقصى باعتبار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O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GB"/>
              </w:rPr>
              <w:t>+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aq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  <w:t xml:space="preserve"> متفاعل محد .</w:t>
            </w:r>
          </w:p>
          <w:p w:rsidR="00DE4060" w:rsidRP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  <w:t xml:space="preserve">3-  يحضر محلول حمض النتريك بتفاعل حمض ـ قاعدة بين حمض النتريك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HNO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(l)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و الماء . أكتب معادلة التفاعل .</w:t>
            </w:r>
          </w:p>
          <w:p w:rsid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4-  احسب كمية مادة أيونات الأكسونيوم الموجودة في حجم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 = 1000L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من محلول تمثل فيه النسبة الكتلية </w:t>
            </w:r>
          </w:p>
          <w:p w:rsidR="00DE4060" w:rsidRP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المائوية ل :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HNO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p = 60 %</w:t>
            </w:r>
          </w:p>
          <w:p w:rsidR="00DE4060" w:rsidRP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5- احسب الحجم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V’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للأمونياك 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NH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GB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lang w:val="en-GB"/>
              </w:rPr>
              <w:t>(g)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  <w:lang w:val="en-GB"/>
              </w:rPr>
              <w:t xml:space="preserve"> الدنوي اللازم لتفاعل أيونات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الأكسونيوم كليا عند درجة الحرارة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20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0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وتحت الضغط الجوي .</w:t>
            </w:r>
          </w:p>
          <w:p w:rsidR="00DE4060" w:rsidRPr="00DE4060" w:rsidRDefault="00DE4060" w:rsidP="00DE4060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معطيات :</w:t>
            </w:r>
          </w:p>
          <w:p w:rsidR="00DE4060" w:rsidRPr="00DE4060" w:rsidRDefault="00DE4060" w:rsidP="00DE4060">
            <w:pPr>
              <w:rPr>
                <w:rFonts w:asciiTheme="majorBidi" w:hAnsiTheme="majorBidi" w:cstheme="majorBidi" w:hint="cs"/>
                <w:sz w:val="26"/>
                <w:szCs w:val="26"/>
                <w:rtl/>
                <w:lang w:val="en-GB"/>
              </w:rPr>
            </w:pP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) = 63,0 g.mol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-1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HNO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M(d = 1,37 ;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>(كثافة محلول حمض النتريك )</w:t>
            </w:r>
            <w:r w:rsidRPr="00DE406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 3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=1,000 g / cm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ρ  ( الكتلة الحجمية للماء )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m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= 24,0 L.mol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- 1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 ; 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( الحجم المولي للغازات عند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20 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0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و 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>1,013.10</w:t>
            </w:r>
            <w:r w:rsidRPr="00DE4060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5</w:t>
            </w:r>
            <w:r w:rsidRPr="00DE4060">
              <w:rPr>
                <w:rFonts w:asciiTheme="majorBidi" w:hAnsiTheme="majorBidi" w:cstheme="majorBidi"/>
                <w:sz w:val="26"/>
                <w:szCs w:val="26"/>
              </w:rPr>
              <w:t xml:space="preserve"> Pa</w:t>
            </w:r>
            <w:r w:rsidRPr="00DE40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)</w:t>
            </w:r>
          </w:p>
        </w:tc>
      </w:tr>
    </w:tbl>
    <w:p w:rsidR="000C69FE" w:rsidRPr="000C69FE" w:rsidRDefault="000C69FE" w:rsidP="000C69FE">
      <w:pPr>
        <w:rPr>
          <w:lang w:bidi="ar-SA"/>
        </w:rPr>
      </w:pPr>
    </w:p>
    <w:sectPr w:rsidR="000C69FE" w:rsidRPr="000C69FE" w:rsidSect="0032377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2E" w:rsidRDefault="00510B2E" w:rsidP="000C69FE">
      <w:r>
        <w:separator/>
      </w:r>
    </w:p>
  </w:endnote>
  <w:endnote w:type="continuationSeparator" w:id="1">
    <w:p w:rsidR="00510B2E" w:rsidRDefault="00510B2E" w:rsidP="000C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2E" w:rsidRDefault="00510B2E" w:rsidP="000C69FE">
      <w:r>
        <w:separator/>
      </w:r>
    </w:p>
  </w:footnote>
  <w:footnote w:type="continuationSeparator" w:id="1">
    <w:p w:rsidR="00510B2E" w:rsidRDefault="00510B2E" w:rsidP="000C6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200"/>
    <w:multiLevelType w:val="multilevel"/>
    <w:tmpl w:val="7102C1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D13"/>
    <w:rsid w:val="000C69FE"/>
    <w:rsid w:val="000F7FD6"/>
    <w:rsid w:val="00171FAC"/>
    <w:rsid w:val="00323777"/>
    <w:rsid w:val="00366B7E"/>
    <w:rsid w:val="00426902"/>
    <w:rsid w:val="00461A66"/>
    <w:rsid w:val="00490356"/>
    <w:rsid w:val="004B2EF7"/>
    <w:rsid w:val="00510B2E"/>
    <w:rsid w:val="00560784"/>
    <w:rsid w:val="00563199"/>
    <w:rsid w:val="005A544A"/>
    <w:rsid w:val="00777061"/>
    <w:rsid w:val="007B0FA4"/>
    <w:rsid w:val="00817F09"/>
    <w:rsid w:val="009259EC"/>
    <w:rsid w:val="009A0196"/>
    <w:rsid w:val="00A25051"/>
    <w:rsid w:val="00AC563E"/>
    <w:rsid w:val="00AE5D13"/>
    <w:rsid w:val="00B07D61"/>
    <w:rsid w:val="00DE4060"/>
    <w:rsid w:val="00E66AFD"/>
    <w:rsid w:val="00FE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1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69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69FE"/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0C69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69FE"/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table" w:styleId="Grilledutableau">
    <w:name w:val="Table Grid"/>
    <w:basedOn w:val="TableauNormal"/>
    <w:uiPriority w:val="59"/>
    <w:rsid w:val="000C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4A"/>
    <w:rPr>
      <w:rFonts w:ascii="Tahoma" w:eastAsia="SimSun" w:hAnsi="Tahoma" w:cs="Tahoma"/>
      <w:sz w:val="16"/>
      <w:szCs w:val="16"/>
      <w:lang w:val="en-US" w:eastAsia="zh-CN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2015-02-17T17:12:00Z</dcterms:created>
  <dcterms:modified xsi:type="dcterms:W3CDTF">2015-02-17T17:12:00Z</dcterms:modified>
</cp:coreProperties>
</file>