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ayout w:type="fixed"/>
        <w:tblLook w:val="04A0"/>
      </w:tblPr>
      <w:tblGrid>
        <w:gridCol w:w="7619"/>
        <w:gridCol w:w="3293"/>
      </w:tblGrid>
      <w:tr w:rsidR="00793093" w:rsidRPr="00793093" w:rsidTr="00793093">
        <w:tc>
          <w:tcPr>
            <w:tcW w:w="10912" w:type="dxa"/>
            <w:gridSpan w:val="2"/>
            <w:tcBorders>
              <w:bottom w:val="single" w:sz="4" w:space="0" w:color="auto"/>
            </w:tcBorders>
          </w:tcPr>
          <w:p w:rsidR="00793093" w:rsidRPr="00D13631" w:rsidRDefault="00793093" w:rsidP="00793093">
            <w:pPr>
              <w:bidi/>
              <w:jc w:val="center"/>
              <w:rPr>
                <w:rFonts w:ascii="Andalus" w:hAnsi="Andalus" w:cs="Andalus"/>
                <w:sz w:val="27"/>
                <w:szCs w:val="27"/>
                <w:rtl/>
                <w:lang w:bidi="ar-MA"/>
              </w:rPr>
            </w:pPr>
            <w:r w:rsidRPr="00D13631">
              <w:rPr>
                <w:rFonts w:ascii="Andalus" w:hAnsi="Andalus" w:cs="Andalus"/>
                <w:sz w:val="27"/>
                <w:szCs w:val="27"/>
                <w:rtl/>
                <w:lang w:bidi="ar-MA"/>
              </w:rPr>
              <w:t>فرض المراقبة المستمرة</w:t>
            </w:r>
          </w:p>
          <w:p w:rsidR="00793093" w:rsidRPr="00793093" w:rsidRDefault="00793093" w:rsidP="00793093">
            <w:pPr>
              <w:bidi/>
              <w:jc w:val="center"/>
              <w:rPr>
                <w:rFonts w:ascii="Andalus" w:hAnsi="Andalus" w:cs="Andalus"/>
                <w:sz w:val="27"/>
                <w:szCs w:val="27"/>
                <w:rtl/>
                <w:lang w:bidi="ar-MA"/>
              </w:rPr>
            </w:pPr>
            <w:r w:rsidRPr="00D13631">
              <w:rPr>
                <w:rFonts w:ascii="Andalus" w:hAnsi="Andalus" w:cs="Andalus"/>
                <w:sz w:val="27"/>
                <w:szCs w:val="27"/>
                <w:rtl/>
                <w:lang w:bidi="ar-MA"/>
              </w:rPr>
              <w:t>الدورة الثانية</w:t>
            </w:r>
            <w:r>
              <w:rPr>
                <w:rFonts w:ascii="Andalus" w:hAnsi="Andalus" w:cs="Andalus" w:hint="cs"/>
                <w:sz w:val="27"/>
                <w:szCs w:val="27"/>
                <w:rtl/>
                <w:lang w:bidi="ar-MA"/>
              </w:rPr>
              <w:t xml:space="preserve">   </w:t>
            </w:r>
            <w:r w:rsidRPr="00D13631">
              <w:rPr>
                <w:rFonts w:ascii="Andalus" w:hAnsi="Andalus" w:cs="Andalus"/>
                <w:sz w:val="27"/>
                <w:szCs w:val="27"/>
                <w:rtl/>
                <w:lang w:bidi="ar-MA"/>
              </w:rPr>
              <w:t xml:space="preserve">السنة الثانية </w:t>
            </w:r>
            <w:proofErr w:type="spellStart"/>
            <w:r w:rsidRPr="00D13631">
              <w:rPr>
                <w:rFonts w:ascii="Andalus" w:hAnsi="Andalus" w:cs="Andalus"/>
                <w:sz w:val="27"/>
                <w:szCs w:val="27"/>
                <w:rtl/>
                <w:lang w:bidi="ar-MA"/>
              </w:rPr>
              <w:t>بكالوريا</w:t>
            </w:r>
            <w:proofErr w:type="spellEnd"/>
          </w:p>
        </w:tc>
      </w:tr>
      <w:tr w:rsidR="00793093" w:rsidRPr="00793093" w:rsidTr="00793093">
        <w:tc>
          <w:tcPr>
            <w:tcW w:w="10912" w:type="dxa"/>
            <w:gridSpan w:val="2"/>
            <w:tcBorders>
              <w:left w:val="nil"/>
              <w:right w:val="nil"/>
            </w:tcBorders>
          </w:tcPr>
          <w:p w:rsidR="00793093" w:rsidRPr="00793093" w:rsidRDefault="00793093" w:rsidP="00793093">
            <w:pPr>
              <w:bidi/>
              <w:rPr>
                <w:b/>
                <w:bCs/>
                <w:rtl/>
                <w:lang w:bidi="ar-MA"/>
              </w:rPr>
            </w:pPr>
            <w:r w:rsidRPr="00793093">
              <w:rPr>
                <w:rFonts w:hint="cs"/>
                <w:b/>
                <w:bCs/>
                <w:rtl/>
                <w:lang w:bidi="ar-MA"/>
              </w:rPr>
              <w:t xml:space="preserve">تمرين 1 </w:t>
            </w:r>
            <w:r w:rsidRPr="00793093">
              <w:rPr>
                <w:rFonts w:hint="cs"/>
                <w:rtl/>
                <w:lang w:bidi="ar-MA"/>
              </w:rPr>
              <w:t xml:space="preserve"> </w:t>
            </w:r>
          </w:p>
        </w:tc>
      </w:tr>
      <w:tr w:rsidR="00793093" w:rsidRPr="00793093" w:rsidTr="00793093">
        <w:tc>
          <w:tcPr>
            <w:tcW w:w="10912" w:type="dxa"/>
            <w:gridSpan w:val="2"/>
            <w:tcBorders>
              <w:bottom w:val="single" w:sz="4" w:space="0" w:color="auto"/>
            </w:tcBorders>
          </w:tcPr>
          <w:p w:rsidR="00793093" w:rsidRPr="00793093" w:rsidRDefault="0091132C" w:rsidP="00793093">
            <w:pPr>
              <w:bidi/>
              <w:rPr>
                <w:rtl/>
                <w:lang w:bidi="ar-MA"/>
              </w:rPr>
            </w:pPr>
            <w:r w:rsidRPr="0091132C">
              <w:rPr>
                <w:b/>
                <w:bCs/>
                <w:noProof/>
                <w:u w:val="single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3" type="#_x0000_t202" style="position:absolute;left:0;text-align:left;margin-left:9.35pt;margin-top:7.95pt;width:223.65pt;height:69.3pt;z-index:251660288;mso-wrap-style:none;mso-position-horizontal-relative:text;mso-position-vertical-relative:text" filled="f" stroked="f">
                  <v:textbox style="mso-next-textbox:#_x0000_s1073;mso-fit-shape-to-text:t">
                    <w:txbxContent>
                      <w:p w:rsidR="00793093" w:rsidRDefault="00793093" w:rsidP="0079309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657475" cy="790575"/>
                              <wp:effectExtent l="19050" t="0" r="9525" b="0"/>
                              <wp:docPr id="1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57475" cy="790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93093" w:rsidRPr="00793093">
              <w:rPr>
                <w:rFonts w:hint="cs"/>
                <w:b/>
                <w:bCs/>
                <w:u w:val="single"/>
                <w:rtl/>
                <w:lang w:bidi="ar-MA"/>
              </w:rPr>
              <w:t xml:space="preserve">  </w:t>
            </w:r>
            <w:proofErr w:type="spellStart"/>
            <w:r w:rsidR="00793093" w:rsidRPr="00793093">
              <w:rPr>
                <w:rFonts w:hint="cs"/>
                <w:rtl/>
                <w:lang w:bidi="ar-MA"/>
              </w:rPr>
              <w:t>نهمل</w:t>
            </w:r>
            <w:proofErr w:type="spellEnd"/>
            <w:r w:rsidR="00793093" w:rsidRPr="00793093">
              <w:rPr>
                <w:rFonts w:hint="cs"/>
                <w:rtl/>
                <w:lang w:bidi="ar-MA"/>
              </w:rPr>
              <w:t xml:space="preserve"> </w:t>
            </w:r>
            <w:proofErr w:type="gramStart"/>
            <w:r w:rsidR="00793093" w:rsidRPr="00793093">
              <w:rPr>
                <w:rFonts w:hint="cs"/>
                <w:rtl/>
                <w:lang w:bidi="ar-MA"/>
              </w:rPr>
              <w:t>جميع</w:t>
            </w:r>
            <w:proofErr w:type="gramEnd"/>
            <w:r w:rsidR="00793093" w:rsidRPr="00793093">
              <w:rPr>
                <w:rFonts w:hint="cs"/>
                <w:rtl/>
                <w:lang w:bidi="ar-MA"/>
              </w:rPr>
              <w:t xml:space="preserve"> الاحتكاكات ونأخذ </w:t>
            </w:r>
            <w:r w:rsidR="00793093" w:rsidRPr="00793093">
              <w:rPr>
                <w:lang w:bidi="ar-MA"/>
              </w:rPr>
              <w:t>g=10SI</w:t>
            </w:r>
            <w:r w:rsidR="00793093" w:rsidRPr="00793093">
              <w:rPr>
                <w:rFonts w:hint="cs"/>
                <w:rtl/>
                <w:lang w:bidi="ar-MA"/>
              </w:rPr>
              <w:t>.</w:t>
            </w:r>
          </w:p>
          <w:p w:rsidR="00793093" w:rsidRPr="00793093" w:rsidRDefault="00793093" w:rsidP="00793093">
            <w:pPr>
              <w:bidi/>
              <w:rPr>
                <w:rtl/>
                <w:lang w:bidi="ar-MA"/>
              </w:rPr>
            </w:pPr>
            <w:r w:rsidRPr="00793093">
              <w:rPr>
                <w:rFonts w:hint="cs"/>
                <w:rtl/>
                <w:lang w:bidi="ar-MA"/>
              </w:rPr>
              <w:t>نعتبر التركيب التجريبي الممثل في الشكل أسفله والمتكون من :</w:t>
            </w:r>
          </w:p>
          <w:p w:rsidR="00793093" w:rsidRPr="00793093" w:rsidRDefault="00793093" w:rsidP="00793093">
            <w:pPr>
              <w:bidi/>
              <w:rPr>
                <w:rtl/>
                <w:lang w:bidi="ar-MA"/>
              </w:rPr>
            </w:pPr>
            <w:r w:rsidRPr="00793093">
              <w:rPr>
                <w:rFonts w:hint="cs"/>
                <w:rtl/>
                <w:lang w:bidi="ar-MA"/>
              </w:rPr>
              <w:t xml:space="preserve">- نابض </w:t>
            </w:r>
            <w:r w:rsidRPr="00793093">
              <w:rPr>
                <w:lang w:bidi="ar-MA"/>
              </w:rPr>
              <w:t>(R)</w:t>
            </w:r>
            <w:r w:rsidRPr="00793093">
              <w:rPr>
                <w:rFonts w:hint="cs"/>
                <w:rtl/>
                <w:lang w:bidi="ar-MA"/>
              </w:rPr>
              <w:t xml:space="preserve">, لفاته غير متصلة , وكتلته مهملة وصلابته </w:t>
            </w:r>
            <w:r w:rsidRPr="00793093">
              <w:rPr>
                <w:lang w:bidi="ar-MA"/>
              </w:rPr>
              <w:t xml:space="preserve"> k</w:t>
            </w:r>
            <w:r w:rsidRPr="00793093">
              <w:rPr>
                <w:rFonts w:hint="cs"/>
                <w:rtl/>
                <w:lang w:bidi="ar-MA"/>
              </w:rPr>
              <w:t>.</w:t>
            </w:r>
          </w:p>
          <w:p w:rsidR="00793093" w:rsidRPr="00793093" w:rsidRDefault="00793093" w:rsidP="00793093">
            <w:pPr>
              <w:bidi/>
              <w:rPr>
                <w:rtl/>
                <w:lang w:bidi="ar-MA"/>
              </w:rPr>
            </w:pPr>
            <w:r w:rsidRPr="00793093">
              <w:rPr>
                <w:rFonts w:hint="cs"/>
                <w:rtl/>
                <w:lang w:bidi="ar-MA"/>
              </w:rPr>
              <w:t>- جسم صلب</w:t>
            </w:r>
            <w:r w:rsidRPr="00793093">
              <w:rPr>
                <w:lang w:bidi="ar-MA"/>
              </w:rPr>
              <w:t xml:space="preserve"> (S</w:t>
            </w:r>
            <w:r w:rsidRPr="00793093">
              <w:rPr>
                <w:vertAlign w:val="subscript"/>
                <w:lang w:bidi="ar-MA"/>
              </w:rPr>
              <w:t>1</w:t>
            </w:r>
            <w:r w:rsidRPr="00793093">
              <w:rPr>
                <w:lang w:bidi="ar-MA"/>
              </w:rPr>
              <w:t xml:space="preserve">) </w:t>
            </w:r>
            <w:r w:rsidRPr="00793093">
              <w:rPr>
                <w:rFonts w:hint="cs"/>
                <w:rtl/>
                <w:lang w:bidi="ar-MA"/>
              </w:rPr>
              <w:t>كتلته</w:t>
            </w:r>
            <w:r w:rsidRPr="00793093">
              <w:rPr>
                <w:lang w:bidi="ar-MA"/>
              </w:rPr>
              <w:t>m</w:t>
            </w:r>
            <w:r w:rsidRPr="00793093">
              <w:rPr>
                <w:vertAlign w:val="subscript"/>
                <w:lang w:bidi="ar-MA"/>
              </w:rPr>
              <w:t>1</w:t>
            </w:r>
            <w:r w:rsidRPr="00793093">
              <w:rPr>
                <w:rFonts w:hint="cs"/>
                <w:rtl/>
                <w:lang w:bidi="ar-MA"/>
              </w:rPr>
              <w:t>.</w:t>
            </w:r>
          </w:p>
          <w:p w:rsidR="00793093" w:rsidRPr="00793093" w:rsidRDefault="00793093" w:rsidP="00793093">
            <w:pPr>
              <w:bidi/>
              <w:rPr>
                <w:lang w:bidi="ar-MA"/>
              </w:rPr>
            </w:pPr>
            <w:r w:rsidRPr="00793093">
              <w:rPr>
                <w:rFonts w:hint="cs"/>
                <w:rtl/>
                <w:lang w:bidi="ar-MA"/>
              </w:rPr>
              <w:t xml:space="preserve">نزيح الجسم </w:t>
            </w:r>
            <w:r w:rsidRPr="00793093">
              <w:rPr>
                <w:lang w:bidi="ar-MA"/>
              </w:rPr>
              <w:t>(S</w:t>
            </w:r>
            <w:r w:rsidRPr="00793093">
              <w:rPr>
                <w:vertAlign w:val="subscript"/>
                <w:lang w:bidi="ar-MA"/>
              </w:rPr>
              <w:t>1</w:t>
            </w:r>
            <w:r w:rsidRPr="00793093">
              <w:rPr>
                <w:lang w:bidi="ar-MA"/>
              </w:rPr>
              <w:t xml:space="preserve"> ) </w:t>
            </w:r>
            <w:r w:rsidRPr="00793093">
              <w:rPr>
                <w:rFonts w:hint="cs"/>
                <w:rtl/>
                <w:lang w:bidi="ar-MA"/>
              </w:rPr>
              <w:t xml:space="preserve">عن موضع توازنه , في المنحى الموجب بمسافة </w:t>
            </w:r>
            <w:r w:rsidRPr="00793093">
              <w:rPr>
                <w:lang w:bidi="ar-MA"/>
              </w:rPr>
              <w:t xml:space="preserve"> x</w:t>
            </w:r>
            <w:r w:rsidRPr="00793093">
              <w:rPr>
                <w:vertAlign w:val="subscript"/>
                <w:lang w:bidi="ar-MA"/>
              </w:rPr>
              <w:t>0</w:t>
            </w:r>
            <w:r w:rsidRPr="00793093">
              <w:rPr>
                <w:rFonts w:hint="cs"/>
                <w:rtl/>
                <w:lang w:bidi="ar-MA"/>
              </w:rPr>
              <w:t xml:space="preserve"> ثم</w:t>
            </w:r>
          </w:p>
          <w:p w:rsidR="00793093" w:rsidRPr="00793093" w:rsidRDefault="00793093" w:rsidP="00793093">
            <w:pPr>
              <w:bidi/>
              <w:rPr>
                <w:rtl/>
                <w:lang w:bidi="ar-MA"/>
              </w:rPr>
            </w:pPr>
            <w:r w:rsidRPr="00793093">
              <w:rPr>
                <w:rFonts w:hint="cs"/>
                <w:rtl/>
                <w:lang w:bidi="ar-MA"/>
              </w:rPr>
              <w:t xml:space="preserve"> نحرره بدون سرعة </w:t>
            </w:r>
            <w:proofErr w:type="spellStart"/>
            <w:r w:rsidRPr="00793093">
              <w:rPr>
                <w:rFonts w:hint="cs"/>
                <w:rtl/>
                <w:lang w:bidi="ar-MA"/>
              </w:rPr>
              <w:t>بدئية</w:t>
            </w:r>
            <w:proofErr w:type="spellEnd"/>
            <w:r w:rsidRPr="00793093">
              <w:rPr>
                <w:rFonts w:hint="cs"/>
                <w:rtl/>
                <w:lang w:bidi="ar-MA"/>
              </w:rPr>
              <w:t xml:space="preserve"> في اللحظة </w:t>
            </w:r>
            <w:r w:rsidRPr="00793093">
              <w:rPr>
                <w:lang w:bidi="ar-MA"/>
              </w:rPr>
              <w:t xml:space="preserve"> t=0</w:t>
            </w:r>
            <w:r w:rsidRPr="00793093">
              <w:rPr>
                <w:rFonts w:hint="cs"/>
                <w:rtl/>
                <w:lang w:bidi="ar-MA"/>
              </w:rPr>
              <w:t>. نختار كمرجع لطاقة الوضع المرنة ,</w:t>
            </w:r>
          </w:p>
          <w:p w:rsidR="00793093" w:rsidRPr="00793093" w:rsidRDefault="00793093" w:rsidP="00793093">
            <w:pPr>
              <w:bidi/>
              <w:rPr>
                <w:rtl/>
                <w:lang w:bidi="ar-MA"/>
              </w:rPr>
            </w:pPr>
            <w:r w:rsidRPr="00793093">
              <w:rPr>
                <w:rFonts w:hint="cs"/>
                <w:rtl/>
                <w:lang w:bidi="ar-MA"/>
              </w:rPr>
              <w:t xml:space="preserve"> الموضع الذي يكون فيه النابض غير مشوه </w:t>
            </w:r>
            <w:r w:rsidRPr="00793093">
              <w:rPr>
                <w:lang w:bidi="ar-MA"/>
              </w:rPr>
              <w:t>.</w:t>
            </w:r>
            <w:r w:rsidRPr="00793093">
              <w:rPr>
                <w:rFonts w:hint="cs"/>
                <w:rtl/>
                <w:lang w:bidi="ar-MA"/>
              </w:rPr>
              <w:t xml:space="preserve"> </w:t>
            </w:r>
          </w:p>
          <w:p w:rsidR="00793093" w:rsidRPr="00793093" w:rsidRDefault="00AF22E5" w:rsidP="00AF22E5">
            <w:pPr>
              <w:bidi/>
              <w:rPr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1</w:t>
            </w:r>
            <w:r w:rsidR="00793093" w:rsidRPr="00793093">
              <w:rPr>
                <w:rFonts w:hint="cs"/>
                <w:b/>
                <w:bCs/>
                <w:rtl/>
                <w:lang w:bidi="ar-MA"/>
              </w:rPr>
              <w:t>-أ</w:t>
            </w:r>
            <w:r w:rsidR="00793093" w:rsidRPr="00793093">
              <w:rPr>
                <w:rFonts w:hint="cs"/>
                <w:rtl/>
                <w:lang w:bidi="ar-MA"/>
              </w:rPr>
              <w:t xml:space="preserve">- أوجد المعادلة التفاضلية لحركة </w:t>
            </w:r>
            <w:r w:rsidR="00793093" w:rsidRPr="00793093">
              <w:rPr>
                <w:lang w:bidi="ar-MA"/>
              </w:rPr>
              <w:t>(S</w:t>
            </w:r>
            <w:r w:rsidR="00793093" w:rsidRPr="00793093">
              <w:rPr>
                <w:vertAlign w:val="subscript"/>
                <w:lang w:bidi="ar-MA"/>
              </w:rPr>
              <w:t>1</w:t>
            </w:r>
            <w:r w:rsidR="00793093" w:rsidRPr="00793093">
              <w:rPr>
                <w:lang w:bidi="ar-MA"/>
              </w:rPr>
              <w:t>)</w:t>
            </w:r>
          </w:p>
          <w:p w:rsidR="00793093" w:rsidRPr="00793093" w:rsidRDefault="00793093" w:rsidP="00AF22E5">
            <w:pPr>
              <w:bidi/>
              <w:rPr>
                <w:rtl/>
                <w:lang w:bidi="ar-MA"/>
              </w:rPr>
            </w:pPr>
            <w:r w:rsidRPr="00793093">
              <w:rPr>
                <w:rFonts w:hint="cs"/>
                <w:rtl/>
                <w:lang w:bidi="ar-MA"/>
              </w:rPr>
              <w:t xml:space="preserve">  </w:t>
            </w:r>
            <w:r w:rsidRPr="00793093">
              <w:rPr>
                <w:rFonts w:hint="cs"/>
                <w:b/>
                <w:bCs/>
                <w:rtl/>
                <w:lang w:bidi="ar-MA"/>
              </w:rPr>
              <w:t>ب-</w:t>
            </w:r>
            <w:r w:rsidRPr="00793093">
              <w:rPr>
                <w:rFonts w:hint="cs"/>
                <w:rtl/>
                <w:lang w:bidi="ar-MA"/>
              </w:rPr>
              <w:t xml:space="preserve"> أعط المعادلة الزمنية للحركة ,  محددا قيم </w:t>
            </w:r>
            <w:r w:rsidRPr="00793093">
              <w:rPr>
                <w:rFonts w:hint="cs"/>
                <w:lang w:bidi="ar-MA"/>
              </w:rPr>
              <w:sym w:font="Symbol" w:char="F06A"/>
            </w:r>
            <w:r w:rsidRPr="00793093">
              <w:rPr>
                <w:rFonts w:hint="cs"/>
                <w:rtl/>
                <w:lang w:bidi="ar-MA"/>
              </w:rPr>
              <w:t xml:space="preserve"> الطور عند الأصل و</w:t>
            </w:r>
            <w:r w:rsidRPr="00793093">
              <w:rPr>
                <w:lang w:bidi="ar-MA"/>
              </w:rPr>
              <w:t>T</w:t>
            </w:r>
            <w:r w:rsidRPr="00793093">
              <w:rPr>
                <w:vertAlign w:val="subscript"/>
                <w:lang w:bidi="ar-MA"/>
              </w:rPr>
              <w:t>0</w:t>
            </w:r>
            <w:r w:rsidRPr="00793093">
              <w:rPr>
                <w:rFonts w:hint="cs"/>
                <w:rtl/>
                <w:lang w:bidi="ar-MA"/>
              </w:rPr>
              <w:t xml:space="preserve"> الدور الخاص </w:t>
            </w:r>
            <w:r>
              <w:rPr>
                <w:rFonts w:hint="cs"/>
                <w:rtl/>
                <w:lang w:bidi="ar-MA"/>
              </w:rPr>
              <w:t>.</w:t>
            </w:r>
          </w:p>
          <w:p w:rsidR="00793093" w:rsidRPr="00793093" w:rsidRDefault="00793093" w:rsidP="00793093">
            <w:pPr>
              <w:bidi/>
              <w:rPr>
                <w:rtl/>
                <w:lang w:bidi="ar-MA"/>
              </w:rPr>
            </w:pPr>
            <w:r w:rsidRPr="00793093">
              <w:rPr>
                <w:rFonts w:hint="cs"/>
                <w:b/>
                <w:bCs/>
                <w:rtl/>
                <w:lang w:bidi="ar-MA"/>
              </w:rPr>
              <w:t>2-</w:t>
            </w:r>
            <w:r w:rsidRPr="00793093">
              <w:rPr>
                <w:rFonts w:hint="cs"/>
                <w:rtl/>
                <w:lang w:bidi="ar-MA"/>
              </w:rPr>
              <w:t xml:space="preserve"> أعط بدلالة الزمن والمقادير الأخرى تعبير :</w:t>
            </w:r>
          </w:p>
          <w:p w:rsidR="00793093" w:rsidRPr="00793093" w:rsidRDefault="00793093" w:rsidP="00793093">
            <w:pPr>
              <w:bidi/>
              <w:rPr>
                <w:rtl/>
                <w:lang w:bidi="ar-MA"/>
              </w:rPr>
            </w:pPr>
            <w:r w:rsidRPr="00793093">
              <w:rPr>
                <w:b/>
                <w:bCs/>
                <w:lang w:bidi="ar-MA"/>
              </w:rPr>
              <w:t xml:space="preserve"> </w:t>
            </w:r>
            <w:r w:rsidRPr="00793093">
              <w:rPr>
                <w:rFonts w:hint="cs"/>
                <w:b/>
                <w:bCs/>
                <w:rtl/>
                <w:lang w:bidi="ar-MA"/>
              </w:rPr>
              <w:t xml:space="preserve"> أ</w:t>
            </w:r>
            <w:r w:rsidRPr="00793093">
              <w:rPr>
                <w:rFonts w:hint="cs"/>
                <w:rtl/>
                <w:lang w:bidi="ar-MA"/>
              </w:rPr>
              <w:t xml:space="preserve">- الطاقة الحركية للجسم </w:t>
            </w:r>
            <w:r w:rsidRPr="00793093">
              <w:rPr>
                <w:lang w:bidi="ar-MA"/>
              </w:rPr>
              <w:t>(S</w:t>
            </w:r>
            <w:r w:rsidRPr="00793093">
              <w:rPr>
                <w:vertAlign w:val="subscript"/>
                <w:lang w:bidi="ar-MA"/>
              </w:rPr>
              <w:t>1</w:t>
            </w:r>
            <w:r w:rsidRPr="00793093">
              <w:rPr>
                <w:lang w:bidi="ar-MA"/>
              </w:rPr>
              <w:t>)</w:t>
            </w:r>
            <w:r w:rsidRPr="00793093">
              <w:rPr>
                <w:rFonts w:hint="cs"/>
                <w:rtl/>
                <w:lang w:bidi="ar-MA"/>
              </w:rPr>
              <w:t>.</w:t>
            </w:r>
          </w:p>
          <w:p w:rsidR="00793093" w:rsidRPr="00793093" w:rsidRDefault="00793093" w:rsidP="00793093">
            <w:pPr>
              <w:bidi/>
              <w:rPr>
                <w:rtl/>
                <w:lang w:bidi="ar-MA"/>
              </w:rPr>
            </w:pPr>
            <w:r w:rsidRPr="00793093">
              <w:rPr>
                <w:lang w:bidi="ar-MA"/>
              </w:rPr>
              <w:t xml:space="preserve"> </w:t>
            </w:r>
            <w:r w:rsidRPr="00793093">
              <w:rPr>
                <w:rFonts w:hint="cs"/>
                <w:b/>
                <w:bCs/>
                <w:rtl/>
                <w:lang w:bidi="ar-MA"/>
              </w:rPr>
              <w:t xml:space="preserve"> ب</w:t>
            </w:r>
            <w:r w:rsidRPr="00793093">
              <w:rPr>
                <w:rFonts w:hint="cs"/>
                <w:rtl/>
                <w:lang w:bidi="ar-MA"/>
              </w:rPr>
              <w:t xml:space="preserve">- طاقة الوضع للمتذبذب المرن </w:t>
            </w:r>
            <w:proofErr w:type="gramStart"/>
            <w:r w:rsidRPr="00793093">
              <w:rPr>
                <w:rFonts w:hint="cs"/>
                <w:rtl/>
                <w:lang w:bidi="ar-MA"/>
              </w:rPr>
              <w:t>الأفقي .</w:t>
            </w:r>
            <w:proofErr w:type="gramEnd"/>
          </w:p>
          <w:p w:rsidR="00793093" w:rsidRPr="00793093" w:rsidRDefault="00793093" w:rsidP="00AF22E5">
            <w:pPr>
              <w:bidi/>
              <w:rPr>
                <w:rtl/>
                <w:lang w:bidi="ar-MA"/>
              </w:rPr>
            </w:pPr>
            <w:r w:rsidRPr="00793093">
              <w:rPr>
                <w:rFonts w:hint="cs"/>
                <w:rtl/>
                <w:lang w:bidi="ar-MA"/>
              </w:rPr>
              <w:t xml:space="preserve"> </w:t>
            </w:r>
            <w:r w:rsidRPr="00793093">
              <w:rPr>
                <w:b/>
                <w:bCs/>
                <w:lang w:bidi="ar-MA"/>
              </w:rPr>
              <w:t xml:space="preserve"> </w:t>
            </w:r>
            <w:r w:rsidRPr="00793093">
              <w:rPr>
                <w:rFonts w:hint="cs"/>
                <w:b/>
                <w:bCs/>
                <w:rtl/>
                <w:lang w:bidi="ar-MA"/>
              </w:rPr>
              <w:t>ج</w:t>
            </w:r>
            <w:r w:rsidRPr="00793093">
              <w:rPr>
                <w:rFonts w:hint="cs"/>
                <w:rtl/>
                <w:lang w:bidi="ar-MA"/>
              </w:rPr>
              <w:t xml:space="preserve">- استنتج تعبير الطاقة الميكانيكية بدلالة </w:t>
            </w:r>
            <w:r w:rsidRPr="00793093">
              <w:rPr>
                <w:lang w:bidi="ar-MA"/>
              </w:rPr>
              <w:t xml:space="preserve"> k</w:t>
            </w:r>
            <w:r w:rsidRPr="00793093">
              <w:rPr>
                <w:rFonts w:hint="cs"/>
                <w:rtl/>
                <w:lang w:bidi="ar-MA"/>
              </w:rPr>
              <w:t xml:space="preserve">و </w:t>
            </w:r>
            <w:r w:rsidRPr="00793093">
              <w:rPr>
                <w:lang w:bidi="ar-MA"/>
              </w:rPr>
              <w:t>x</w:t>
            </w:r>
            <w:r w:rsidRPr="00793093">
              <w:rPr>
                <w:vertAlign w:val="subscript"/>
                <w:lang w:bidi="ar-MA"/>
              </w:rPr>
              <w:t>0</w:t>
            </w:r>
            <w:r w:rsidRPr="00793093">
              <w:rPr>
                <w:rFonts w:hint="cs"/>
                <w:rtl/>
                <w:lang w:bidi="ar-MA"/>
              </w:rPr>
              <w:t>.</w:t>
            </w:r>
          </w:p>
        </w:tc>
      </w:tr>
      <w:tr w:rsidR="00793093" w:rsidRPr="00793093" w:rsidTr="00793093">
        <w:tc>
          <w:tcPr>
            <w:tcW w:w="10912" w:type="dxa"/>
            <w:gridSpan w:val="2"/>
            <w:tcBorders>
              <w:left w:val="nil"/>
              <w:right w:val="nil"/>
            </w:tcBorders>
          </w:tcPr>
          <w:p w:rsidR="00793093" w:rsidRPr="00793093" w:rsidRDefault="00793093" w:rsidP="003820C6">
            <w:pPr>
              <w:bidi/>
              <w:rPr>
                <w:b/>
                <w:bCs/>
                <w:rtl/>
                <w:lang w:bidi="ar-MA"/>
              </w:rPr>
            </w:pPr>
            <w:r w:rsidRPr="00793093">
              <w:rPr>
                <w:rFonts w:hint="cs"/>
                <w:b/>
                <w:bCs/>
                <w:rtl/>
                <w:lang w:bidi="ar-MA"/>
              </w:rPr>
              <w:t xml:space="preserve">تمرين </w:t>
            </w:r>
            <w:r>
              <w:rPr>
                <w:rFonts w:hint="cs"/>
                <w:b/>
                <w:bCs/>
                <w:rtl/>
                <w:lang w:bidi="ar-MA"/>
              </w:rPr>
              <w:t>2</w:t>
            </w:r>
          </w:p>
        </w:tc>
      </w:tr>
      <w:tr w:rsidR="00793093" w:rsidRPr="00793093" w:rsidTr="0021625E">
        <w:tc>
          <w:tcPr>
            <w:tcW w:w="761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3093" w:rsidRPr="00793093" w:rsidRDefault="00793093" w:rsidP="005348C0">
            <w:pPr>
              <w:bidi/>
              <w:jc w:val="both"/>
              <w:rPr>
                <w:rFonts w:asciiTheme="majorBidi" w:hAnsiTheme="majorBidi" w:cstheme="majorBidi"/>
                <w:lang w:bidi="ar-LB"/>
              </w:rPr>
            </w:pPr>
            <w:r w:rsidRPr="00793093">
              <w:rPr>
                <w:rFonts w:asciiTheme="majorBidi" w:hAnsiTheme="majorBidi" w:cstheme="majorBidi"/>
                <w:rtl/>
                <w:lang w:bidi="ar-LB"/>
              </w:rPr>
              <w:t xml:space="preserve">أثناء دورة الألعاب الأولمبية العالمية المقامة في العاصمة الفرنسية باريس (غشت 2003) أحرز لاعب رمي الجلة </w:t>
            </w:r>
            <w:proofErr w:type="spellStart"/>
            <w:r w:rsidRPr="00793093">
              <w:rPr>
                <w:rFonts w:asciiTheme="majorBidi" w:hAnsiTheme="majorBidi" w:cstheme="majorBidi"/>
                <w:rtl/>
                <w:lang w:bidi="ar-LB"/>
              </w:rPr>
              <w:t>البلاروسي</w:t>
            </w:r>
            <w:proofErr w:type="spellEnd"/>
            <w:r w:rsidRPr="00793093">
              <w:rPr>
                <w:rFonts w:asciiTheme="majorBidi" w:hAnsiTheme="majorBidi" w:cstheme="majorBidi"/>
                <w:rtl/>
                <w:lang w:bidi="ar-LB"/>
              </w:rPr>
              <w:t xml:space="preserve"> </w:t>
            </w:r>
            <w:r w:rsidRPr="00793093">
              <w:rPr>
                <w:rFonts w:asciiTheme="majorBidi" w:hAnsiTheme="majorBidi" w:cstheme="majorBidi"/>
                <w:lang w:bidi="ar-LB"/>
              </w:rPr>
              <w:t>(</w:t>
            </w:r>
            <w:proofErr w:type="spellStart"/>
            <w:r w:rsidRPr="00793093">
              <w:rPr>
                <w:rFonts w:asciiTheme="majorBidi" w:hAnsiTheme="majorBidi" w:cstheme="majorBidi"/>
                <w:lang w:bidi="ar-LB"/>
              </w:rPr>
              <w:t>Andrey</w:t>
            </w:r>
            <w:proofErr w:type="spellEnd"/>
            <w:r w:rsidRPr="00793093">
              <w:rPr>
                <w:rFonts w:asciiTheme="majorBidi" w:hAnsiTheme="majorBidi" w:cstheme="majorBidi"/>
                <w:lang w:bidi="ar-LB"/>
              </w:rPr>
              <w:t xml:space="preserve"> </w:t>
            </w:r>
            <w:proofErr w:type="spellStart"/>
            <w:r w:rsidRPr="00793093">
              <w:rPr>
                <w:rFonts w:asciiTheme="majorBidi" w:hAnsiTheme="majorBidi" w:cstheme="majorBidi"/>
                <w:lang w:bidi="ar-LB"/>
              </w:rPr>
              <w:t>mikhnevich</w:t>
            </w:r>
            <w:proofErr w:type="spellEnd"/>
            <w:r w:rsidRPr="00793093">
              <w:rPr>
                <w:rFonts w:asciiTheme="majorBidi" w:hAnsiTheme="majorBidi" w:cstheme="majorBidi"/>
                <w:lang w:bidi="ar-LB"/>
              </w:rPr>
              <w:t>)</w:t>
            </w:r>
            <w:r w:rsidRPr="00793093">
              <w:rPr>
                <w:rFonts w:asciiTheme="majorBidi" w:hAnsiTheme="majorBidi" w:cstheme="majorBidi"/>
                <w:rtl/>
                <w:lang w:bidi="ar-LB"/>
              </w:rPr>
              <w:t xml:space="preserve"> على الميدالية الذهبية في رياضة رمي الجلة و دلك برمي الكرة الحديدية إلى مسافة </w:t>
            </w:r>
            <w:r w:rsidRPr="00793093">
              <w:rPr>
                <w:rFonts w:asciiTheme="majorBidi" w:hAnsiTheme="majorBidi" w:cstheme="majorBidi"/>
                <w:lang w:bidi="ar-LB"/>
              </w:rPr>
              <w:t>D=21,69m</w:t>
            </w:r>
            <w:r w:rsidRPr="00793093">
              <w:rPr>
                <w:rFonts w:asciiTheme="majorBidi" w:hAnsiTheme="majorBidi" w:cstheme="majorBidi"/>
                <w:rtl/>
                <w:lang w:bidi="ar-LB"/>
              </w:rPr>
              <w:t xml:space="preserve"> . خلال هذا التمرين سنرى مدى تأثير السرعة </w:t>
            </w:r>
            <w:proofErr w:type="spellStart"/>
            <w:r w:rsidRPr="00793093">
              <w:rPr>
                <w:rFonts w:asciiTheme="majorBidi" w:hAnsiTheme="majorBidi" w:cstheme="majorBidi"/>
                <w:rtl/>
                <w:lang w:bidi="ar-LB"/>
              </w:rPr>
              <w:t>البدئية</w:t>
            </w:r>
            <w:proofErr w:type="spellEnd"/>
            <w:r w:rsidRPr="00793093">
              <w:rPr>
                <w:rFonts w:asciiTheme="majorBidi" w:hAnsiTheme="majorBidi" w:cstheme="majorBidi"/>
                <w:rtl/>
                <w:lang w:bidi="ar-LB"/>
              </w:rPr>
              <w:t xml:space="preserve"> و زاوية القذف على المسافة </w:t>
            </w:r>
            <w:r w:rsidRPr="00793093">
              <w:rPr>
                <w:rFonts w:asciiTheme="majorBidi" w:hAnsiTheme="majorBidi" w:cstheme="majorBidi"/>
                <w:lang w:bidi="ar-LB"/>
              </w:rPr>
              <w:t>D</w:t>
            </w:r>
            <w:r w:rsidRPr="00793093">
              <w:rPr>
                <w:rFonts w:asciiTheme="majorBidi" w:hAnsiTheme="majorBidi" w:cstheme="majorBidi"/>
                <w:rtl/>
                <w:lang w:bidi="ar-LB"/>
              </w:rPr>
              <w:t xml:space="preserve"> . نقوم بدراسة حركة الكرة في معلم الفضاء </w:t>
            </w:r>
            <w:r w:rsidRPr="00793093">
              <w:rPr>
                <w:rFonts w:asciiTheme="majorBidi" w:hAnsiTheme="majorBidi" w:cstheme="majorBidi"/>
                <w:lang w:bidi="ar-LB"/>
              </w:rPr>
              <w:t>(</w:t>
            </w:r>
            <w:proofErr w:type="spellStart"/>
            <w:r w:rsidRPr="00793093">
              <w:rPr>
                <w:rFonts w:asciiTheme="majorBidi" w:hAnsiTheme="majorBidi" w:cstheme="majorBidi"/>
                <w:lang w:bidi="ar-LB"/>
              </w:rPr>
              <w:t>O,x,y</w:t>
            </w:r>
            <w:proofErr w:type="spellEnd"/>
            <w:r w:rsidRPr="00793093">
              <w:rPr>
                <w:rFonts w:asciiTheme="majorBidi" w:hAnsiTheme="majorBidi" w:cstheme="majorBidi"/>
                <w:lang w:bidi="ar-LB"/>
              </w:rPr>
              <w:t>)</w:t>
            </w:r>
            <w:r w:rsidRPr="00793093">
              <w:rPr>
                <w:rFonts w:asciiTheme="majorBidi" w:hAnsiTheme="majorBidi" w:cstheme="majorBidi"/>
                <w:rtl/>
                <w:lang w:bidi="ar-LB"/>
              </w:rPr>
              <w:t xml:space="preserve"> كما يبين الشكل-1- حيث يقوم اللاعب برمي الكرة بسرعة </w:t>
            </w:r>
            <w:proofErr w:type="spellStart"/>
            <w:r w:rsidRPr="00793093">
              <w:rPr>
                <w:rFonts w:asciiTheme="majorBidi" w:hAnsiTheme="majorBidi" w:cstheme="majorBidi"/>
                <w:rtl/>
                <w:lang w:bidi="ar-LB"/>
              </w:rPr>
              <w:t>بدئية</w:t>
            </w:r>
            <w:proofErr w:type="spellEnd"/>
            <w:r w:rsidRPr="00793093">
              <w:rPr>
                <w:rFonts w:asciiTheme="majorBidi" w:hAnsiTheme="majorBidi" w:cstheme="majorBidi"/>
                <w:rtl/>
                <w:lang w:bidi="ar-LB"/>
              </w:rPr>
              <w:t xml:space="preserve"> </w:t>
            </w:r>
            <w:r w:rsidRPr="00793093">
              <w:rPr>
                <w:rFonts w:asciiTheme="majorBidi" w:hAnsiTheme="majorBidi" w:cstheme="majorBidi"/>
                <w:lang w:bidi="ar-LB"/>
              </w:rPr>
              <w:t>V</w:t>
            </w:r>
            <w:r w:rsidRPr="00793093">
              <w:rPr>
                <w:rFonts w:asciiTheme="majorBidi" w:hAnsiTheme="majorBidi" w:cstheme="majorBidi"/>
                <w:vertAlign w:val="subscript"/>
                <w:lang w:bidi="ar-LB"/>
              </w:rPr>
              <w:t>0</w:t>
            </w:r>
            <w:r w:rsidRPr="00793093">
              <w:rPr>
                <w:rFonts w:asciiTheme="majorBidi" w:hAnsiTheme="majorBidi" w:cstheme="majorBidi"/>
                <w:rtl/>
                <w:lang w:bidi="ar-LB"/>
              </w:rPr>
              <w:t xml:space="preserve"> و من </w:t>
            </w:r>
            <w:proofErr w:type="spellStart"/>
            <w:r w:rsidRPr="00793093">
              <w:rPr>
                <w:rFonts w:asciiTheme="majorBidi" w:hAnsiTheme="majorBidi" w:cstheme="majorBidi"/>
                <w:rtl/>
                <w:lang w:bidi="ar-LB"/>
              </w:rPr>
              <w:t>إرتفاع</w:t>
            </w:r>
            <w:proofErr w:type="spellEnd"/>
            <w:r w:rsidRPr="00793093">
              <w:rPr>
                <w:rFonts w:asciiTheme="majorBidi" w:hAnsiTheme="majorBidi" w:cstheme="majorBidi"/>
                <w:rtl/>
                <w:lang w:bidi="ar-LB"/>
              </w:rPr>
              <w:t xml:space="preserve"> </w:t>
            </w:r>
            <w:r w:rsidRPr="00793093">
              <w:rPr>
                <w:rFonts w:asciiTheme="majorBidi" w:hAnsiTheme="majorBidi" w:cstheme="majorBidi"/>
                <w:lang w:bidi="ar-LB"/>
              </w:rPr>
              <w:t>h=2,62m</w:t>
            </w:r>
            <w:r w:rsidRPr="00793093">
              <w:rPr>
                <w:rFonts w:asciiTheme="majorBidi" w:hAnsiTheme="majorBidi" w:cstheme="majorBidi"/>
                <w:rtl/>
                <w:lang w:bidi="ar-LB"/>
              </w:rPr>
              <w:t xml:space="preserve"> و بزاوية α .</w:t>
            </w:r>
          </w:p>
          <w:p w:rsidR="00793093" w:rsidRPr="00793093" w:rsidRDefault="00793093" w:rsidP="00793093">
            <w:pPr>
              <w:pStyle w:val="Paragraphedeliste"/>
              <w:numPr>
                <w:ilvl w:val="0"/>
                <w:numId w:val="7"/>
              </w:numPr>
              <w:tabs>
                <w:tab w:val="right" w:pos="318"/>
              </w:tabs>
              <w:bidi/>
              <w:spacing w:after="0" w:line="240" w:lineRule="auto"/>
              <w:ind w:left="0" w:firstLine="23"/>
              <w:jc w:val="both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793093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بتطبيق القانون الثاني لنيوتن أوجد إحداثيات التسارع </w:t>
            </w:r>
            <w:proofErr w:type="spellStart"/>
            <w:r w:rsidRPr="00793093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a</w:t>
            </w:r>
            <w:r w:rsidRPr="00793093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LB"/>
              </w:rPr>
              <w:t>x</w:t>
            </w:r>
            <w:proofErr w:type="spellEnd"/>
            <w:r w:rsidRPr="00793093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 و </w:t>
            </w:r>
            <w:r w:rsidRPr="00793093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a</w:t>
            </w:r>
            <w:r w:rsidRPr="00793093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LB"/>
              </w:rPr>
              <w:t>y</w:t>
            </w:r>
            <w:r w:rsidRPr="00793093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 .</w:t>
            </w:r>
          </w:p>
          <w:p w:rsidR="00793093" w:rsidRPr="00793093" w:rsidRDefault="00793093" w:rsidP="00793093">
            <w:pPr>
              <w:pStyle w:val="Paragraphedeliste"/>
              <w:numPr>
                <w:ilvl w:val="0"/>
                <w:numId w:val="7"/>
              </w:numPr>
              <w:tabs>
                <w:tab w:val="right" w:pos="318"/>
              </w:tabs>
              <w:bidi/>
              <w:spacing w:after="0" w:line="240" w:lineRule="auto"/>
              <w:ind w:left="0" w:firstLine="23"/>
              <w:jc w:val="both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793093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أوجد المعادلات الزمنية للحركة </w:t>
            </w:r>
            <w:r w:rsidRPr="00793093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x(t)</w:t>
            </w:r>
            <w:r w:rsidRPr="00793093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 و </w:t>
            </w:r>
            <w:r w:rsidRPr="00793093">
              <w:rPr>
                <w:rFonts w:asciiTheme="majorBidi" w:hAnsiTheme="majorBidi" w:cstheme="majorBidi"/>
                <w:sz w:val="24"/>
                <w:szCs w:val="24"/>
                <w:lang w:bidi="ar-LB"/>
              </w:rPr>
              <w:t xml:space="preserve">y(t) </w:t>
            </w:r>
            <w:r w:rsidRPr="00793093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 .</w:t>
            </w:r>
          </w:p>
          <w:p w:rsidR="00793093" w:rsidRPr="00793093" w:rsidRDefault="00793093" w:rsidP="00793093">
            <w:pPr>
              <w:pStyle w:val="Paragraphedeliste"/>
              <w:numPr>
                <w:ilvl w:val="0"/>
                <w:numId w:val="7"/>
              </w:numPr>
              <w:tabs>
                <w:tab w:val="right" w:pos="318"/>
              </w:tabs>
              <w:bidi/>
              <w:spacing w:after="0" w:line="240" w:lineRule="auto"/>
              <w:ind w:left="0" w:firstLine="23"/>
              <w:jc w:val="both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793093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استنتج معادلة المسار </w:t>
            </w:r>
            <w:r w:rsidRPr="00793093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y(x)</w:t>
            </w:r>
            <w:r w:rsidRPr="00793093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 .</w:t>
            </w:r>
          </w:p>
          <w:p w:rsidR="00793093" w:rsidRPr="00793093" w:rsidRDefault="00793093" w:rsidP="00793093">
            <w:pPr>
              <w:pStyle w:val="Paragraphedeliste"/>
              <w:numPr>
                <w:ilvl w:val="0"/>
                <w:numId w:val="7"/>
              </w:numPr>
              <w:tabs>
                <w:tab w:val="right" w:pos="318"/>
              </w:tabs>
              <w:bidi/>
              <w:spacing w:after="0" w:line="240" w:lineRule="auto"/>
              <w:ind w:left="0" w:firstLine="23"/>
              <w:jc w:val="both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793093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يقوم اللاعب برمي الكريه بزاوية </w:t>
            </w:r>
            <w:r w:rsidRPr="00793093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α=41</w:t>
            </w:r>
            <w:r w:rsidRPr="00793093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LB"/>
              </w:rPr>
              <w:t>0</w:t>
            </w:r>
            <w:r w:rsidRPr="00793093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 و بسرعة </w:t>
            </w:r>
            <w:proofErr w:type="spellStart"/>
            <w:r w:rsidRPr="00793093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بدئية</w:t>
            </w:r>
            <w:proofErr w:type="spellEnd"/>
            <w:r w:rsidRPr="00793093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 </w:t>
            </w:r>
            <w:r w:rsidRPr="00793093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V</w:t>
            </w:r>
            <w:r w:rsidRPr="00793093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LB"/>
              </w:rPr>
              <w:t>0</w:t>
            </w:r>
            <w:r w:rsidRPr="00793093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 .</w:t>
            </w:r>
          </w:p>
          <w:p w:rsidR="00793093" w:rsidRPr="00793093" w:rsidRDefault="00793093" w:rsidP="00793093">
            <w:pPr>
              <w:pStyle w:val="Paragraphedeliste"/>
              <w:numPr>
                <w:ilvl w:val="0"/>
                <w:numId w:val="8"/>
              </w:numPr>
              <w:tabs>
                <w:tab w:val="right" w:pos="318"/>
              </w:tabs>
              <w:bidi/>
              <w:spacing w:after="0" w:line="240" w:lineRule="auto"/>
              <w:ind w:left="0" w:firstLine="23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793093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ما هي قيمة السرعة </w:t>
            </w:r>
            <w:proofErr w:type="spellStart"/>
            <w:r w:rsidRPr="00793093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البدئية</w:t>
            </w:r>
            <w:proofErr w:type="spellEnd"/>
            <w:r w:rsidRPr="00793093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 </w:t>
            </w:r>
            <w:r w:rsidRPr="00793093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V</w:t>
            </w:r>
            <w:r w:rsidRPr="00793093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LB"/>
              </w:rPr>
              <w:t>0</w:t>
            </w:r>
            <w:r w:rsidRPr="00793093">
              <w:rPr>
                <w:rFonts w:asciiTheme="majorBidi" w:hAnsiTheme="majorBidi" w:cstheme="majorBidi"/>
                <w:sz w:val="24"/>
                <w:szCs w:val="24"/>
                <w:vertAlign w:val="subscript"/>
                <w:rtl/>
                <w:lang w:bidi="ar-LB"/>
              </w:rPr>
              <w:t xml:space="preserve"> </w:t>
            </w:r>
            <w:r w:rsidRPr="00793093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لكي يتمكن اللاعب من رمي الكرة إلى المسافة </w:t>
            </w:r>
            <w:proofErr w:type="spellStart"/>
            <w:r w:rsidRPr="00793093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القصوية</w:t>
            </w:r>
            <w:proofErr w:type="spellEnd"/>
            <w:r w:rsidRPr="00793093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 </w:t>
            </w:r>
            <w:r w:rsidRPr="00793093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D=21,69m</w:t>
            </w:r>
            <w:r w:rsidRPr="00793093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 .</w:t>
            </w:r>
          </w:p>
        </w:tc>
        <w:tc>
          <w:tcPr>
            <w:tcW w:w="329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93093" w:rsidRPr="00793093" w:rsidRDefault="00793093" w:rsidP="005348C0">
            <w:pPr>
              <w:bidi/>
              <w:rPr>
                <w:rFonts w:asciiTheme="majorBidi" w:hAnsiTheme="majorBidi" w:cstheme="majorBidi"/>
                <w:rtl/>
              </w:rPr>
            </w:pPr>
            <w:r w:rsidRPr="00793093">
              <w:rPr>
                <w:rFonts w:asciiTheme="majorBidi" w:hAnsiTheme="majorBidi" w:cstheme="majorBidi"/>
                <w:noProof/>
                <w:rtl/>
              </w:rPr>
              <w:drawing>
                <wp:inline distT="0" distB="0" distL="0" distR="0">
                  <wp:extent cx="2000250" cy="2047875"/>
                  <wp:effectExtent l="19050" t="0" r="0" b="0"/>
                  <wp:docPr id="5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093" w:rsidRPr="00793093" w:rsidTr="0021625E">
        <w:tc>
          <w:tcPr>
            <w:tcW w:w="10912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793093" w:rsidRPr="00793093" w:rsidRDefault="00793093" w:rsidP="00793093">
            <w:pPr>
              <w:pStyle w:val="Paragraphedeliste"/>
              <w:numPr>
                <w:ilvl w:val="0"/>
                <w:numId w:val="8"/>
              </w:numPr>
              <w:tabs>
                <w:tab w:val="right" w:pos="321"/>
              </w:tabs>
              <w:bidi/>
              <w:spacing w:after="0" w:line="240" w:lineRule="auto"/>
              <w:ind w:left="34" w:hanging="20"/>
              <w:jc w:val="both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793093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ما هي قيمة المركبة </w:t>
            </w:r>
            <w:proofErr w:type="spellStart"/>
            <w:r w:rsidRPr="00793093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V</w:t>
            </w:r>
            <w:r w:rsidRPr="00793093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LB"/>
              </w:rPr>
              <w:t>y</w:t>
            </w:r>
            <w:proofErr w:type="spellEnd"/>
            <w:r w:rsidRPr="00793093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(t)</w:t>
            </w:r>
            <w:r w:rsidRPr="00793093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 عند النقطة </w:t>
            </w:r>
            <w:r w:rsidRPr="00793093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F</w:t>
            </w:r>
            <w:r w:rsidRPr="00793093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 ثم </w:t>
            </w:r>
            <w:proofErr w:type="spellStart"/>
            <w:r w:rsidRPr="00793093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إستنتج</w:t>
            </w:r>
            <w:proofErr w:type="spellEnd"/>
            <w:r w:rsidRPr="00793093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 إحداثيات النقطة </w:t>
            </w:r>
            <w:r w:rsidRPr="00793093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F</w:t>
            </w:r>
            <w:r w:rsidRPr="00793093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 .</w:t>
            </w:r>
          </w:p>
          <w:p w:rsidR="00793093" w:rsidRPr="00793093" w:rsidRDefault="00793093" w:rsidP="00793093">
            <w:pPr>
              <w:pStyle w:val="Paragraphedeliste"/>
              <w:numPr>
                <w:ilvl w:val="0"/>
                <w:numId w:val="8"/>
              </w:numPr>
              <w:tabs>
                <w:tab w:val="right" w:pos="321"/>
              </w:tabs>
              <w:bidi/>
              <w:spacing w:after="0" w:line="240" w:lineRule="auto"/>
              <w:ind w:left="34" w:hanging="20"/>
              <w:jc w:val="both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793093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هل يؤثر طول قامة </w:t>
            </w:r>
            <w:proofErr w:type="spellStart"/>
            <w:r w:rsidRPr="00793093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الاعب</w:t>
            </w:r>
            <w:proofErr w:type="spellEnd"/>
            <w:r w:rsidRPr="00793093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 على المسافة </w:t>
            </w:r>
            <w:r w:rsidRPr="00793093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D</w:t>
            </w:r>
            <w:r w:rsidRPr="00793093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 ؟ علل جوابك .</w:t>
            </w:r>
          </w:p>
          <w:p w:rsidR="00793093" w:rsidRPr="00793093" w:rsidRDefault="00793093" w:rsidP="00793093">
            <w:pPr>
              <w:pStyle w:val="Paragraphedeliste"/>
              <w:numPr>
                <w:ilvl w:val="0"/>
                <w:numId w:val="7"/>
              </w:numPr>
              <w:tabs>
                <w:tab w:val="right" w:pos="321"/>
              </w:tabs>
              <w:bidi/>
              <w:spacing w:after="0" w:line="240" w:lineRule="auto"/>
              <w:ind w:left="34" w:hanging="20"/>
              <w:jc w:val="both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793093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يمثل المنحنيان الممثلين في الشكل-2- تغيرات </w:t>
            </w:r>
            <w:r w:rsidRPr="00793093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V</w:t>
            </w:r>
            <w:r w:rsidRPr="00793093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LB"/>
              </w:rPr>
              <w:t>x</w:t>
            </w:r>
            <w:r w:rsidRPr="00793093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(t)</w:t>
            </w:r>
            <w:r w:rsidRPr="00793093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 و </w:t>
            </w:r>
            <w:proofErr w:type="spellStart"/>
            <w:r w:rsidRPr="00793093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V</w:t>
            </w:r>
            <w:r w:rsidRPr="00793093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LB"/>
              </w:rPr>
              <w:t>y</w:t>
            </w:r>
            <w:proofErr w:type="spellEnd"/>
            <w:r w:rsidRPr="00793093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(t)</w:t>
            </w:r>
            <w:r w:rsidRPr="00793093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 بدلالة الزمن أثناء قذف </w:t>
            </w:r>
            <w:proofErr w:type="spellStart"/>
            <w:r w:rsidRPr="00793093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الاعب</w:t>
            </w:r>
            <w:proofErr w:type="spellEnd"/>
            <w:r w:rsidRPr="00793093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 الكرة بزاوية </w:t>
            </w:r>
            <w:r w:rsidRPr="00793093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α’</w:t>
            </w:r>
            <w:r w:rsidRPr="00793093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 و بسرعة </w:t>
            </w:r>
            <w:proofErr w:type="spellStart"/>
            <w:r w:rsidRPr="00793093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بدئية</w:t>
            </w:r>
            <w:proofErr w:type="spellEnd"/>
            <w:r w:rsidRPr="00793093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 </w:t>
            </w:r>
            <w:r w:rsidRPr="00793093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V</w:t>
            </w:r>
            <w:r w:rsidRPr="00793093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LB"/>
              </w:rPr>
              <w:t>0</w:t>
            </w:r>
            <w:r w:rsidRPr="00793093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’</w:t>
            </w:r>
            <w:r w:rsidRPr="00793093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 .</w:t>
            </w:r>
          </w:p>
          <w:tbl>
            <w:tblPr>
              <w:tblStyle w:val="Grilledutableau"/>
              <w:tblpPr w:leftFromText="141" w:rightFromText="141" w:vertAnchor="text" w:horzAnchor="margin" w:tblpXSpec="center" w:tblpY="75"/>
              <w:bidiVisual/>
              <w:tblW w:w="0" w:type="auto"/>
              <w:tblLayout w:type="fixed"/>
              <w:tblLook w:val="04A0"/>
            </w:tblPr>
            <w:tblGrid>
              <w:gridCol w:w="4903"/>
              <w:gridCol w:w="4466"/>
            </w:tblGrid>
            <w:tr w:rsidR="00793093" w:rsidRPr="00793093" w:rsidTr="00793093">
              <w:trPr>
                <w:trHeight w:val="2111"/>
              </w:trPr>
              <w:tc>
                <w:tcPr>
                  <w:tcW w:w="4903" w:type="dxa"/>
                </w:tcPr>
                <w:p w:rsidR="00793093" w:rsidRPr="00793093" w:rsidRDefault="00793093" w:rsidP="00793093">
                  <w:pPr>
                    <w:bidi/>
                    <w:jc w:val="both"/>
                    <w:rPr>
                      <w:rFonts w:asciiTheme="majorBidi" w:hAnsiTheme="majorBidi" w:cstheme="majorBidi"/>
                      <w:rtl/>
                    </w:rPr>
                  </w:pPr>
                  <w:r w:rsidRPr="00793093">
                    <w:rPr>
                      <w:rFonts w:asciiTheme="majorBidi" w:hAnsiTheme="majorBidi" w:cstheme="majorBidi"/>
                    </w:rPr>
                    <w:object w:dxaOrig="6150" w:dyaOrig="495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15.25pt;height:147pt" o:ole="">
                        <v:imagedata r:id="rId7" o:title=""/>
                      </v:shape>
                      <o:OLEObject Type="Embed" ProgID="PBrush" ShapeID="_x0000_i1025" DrawAspect="Content" ObjectID="_1487088206" r:id="rId8"/>
                    </w:object>
                  </w:r>
                </w:p>
              </w:tc>
              <w:tc>
                <w:tcPr>
                  <w:tcW w:w="4466" w:type="dxa"/>
                </w:tcPr>
                <w:p w:rsidR="00793093" w:rsidRPr="00793093" w:rsidRDefault="00793093" w:rsidP="005348C0">
                  <w:pPr>
                    <w:bidi/>
                    <w:jc w:val="both"/>
                    <w:rPr>
                      <w:rFonts w:asciiTheme="majorBidi" w:hAnsiTheme="majorBidi" w:cstheme="majorBidi"/>
                      <w:rtl/>
                      <w:lang w:bidi="ar-LB"/>
                    </w:rPr>
                  </w:pPr>
                  <w:r w:rsidRPr="00793093">
                    <w:rPr>
                      <w:rFonts w:asciiTheme="majorBidi" w:hAnsiTheme="majorBidi" w:cstheme="majorBidi"/>
                      <w:noProof/>
                    </w:rPr>
                    <w:drawing>
                      <wp:inline distT="0" distB="0" distL="0" distR="0">
                        <wp:extent cx="2562225" cy="1762125"/>
                        <wp:effectExtent l="19050" t="0" r="9525" b="0"/>
                        <wp:docPr id="6" name="Imag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2225" cy="1762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93093" w:rsidRPr="00793093" w:rsidRDefault="00793093" w:rsidP="00793093">
            <w:pPr>
              <w:bidi/>
              <w:jc w:val="both"/>
              <w:rPr>
                <w:rFonts w:asciiTheme="majorBidi" w:hAnsiTheme="majorBidi" w:cstheme="majorBidi"/>
                <w:rtl/>
                <w:lang w:bidi="ar-LB"/>
              </w:rPr>
            </w:pPr>
          </w:p>
          <w:p w:rsidR="00793093" w:rsidRPr="00793093" w:rsidRDefault="00793093" w:rsidP="00793093">
            <w:pPr>
              <w:bidi/>
              <w:jc w:val="both"/>
              <w:rPr>
                <w:rFonts w:asciiTheme="majorBidi" w:hAnsiTheme="majorBidi" w:cstheme="majorBidi"/>
                <w:rtl/>
                <w:lang w:bidi="ar-LB"/>
              </w:rPr>
            </w:pPr>
          </w:p>
          <w:p w:rsidR="00793093" w:rsidRPr="00793093" w:rsidRDefault="00793093" w:rsidP="00793093">
            <w:pPr>
              <w:bidi/>
              <w:jc w:val="both"/>
              <w:rPr>
                <w:rFonts w:asciiTheme="majorBidi" w:hAnsiTheme="majorBidi" w:cstheme="majorBidi"/>
                <w:rtl/>
                <w:lang w:bidi="ar-LB"/>
              </w:rPr>
            </w:pPr>
          </w:p>
          <w:p w:rsidR="00793093" w:rsidRPr="00793093" w:rsidRDefault="00793093" w:rsidP="00793093">
            <w:pPr>
              <w:bidi/>
              <w:jc w:val="both"/>
              <w:rPr>
                <w:rFonts w:asciiTheme="majorBidi" w:hAnsiTheme="majorBidi" w:cstheme="majorBidi"/>
                <w:rtl/>
                <w:lang w:bidi="ar-LB"/>
              </w:rPr>
            </w:pPr>
          </w:p>
          <w:p w:rsidR="00793093" w:rsidRPr="00793093" w:rsidRDefault="00793093" w:rsidP="00793093">
            <w:pPr>
              <w:bidi/>
              <w:jc w:val="both"/>
              <w:rPr>
                <w:rFonts w:asciiTheme="majorBidi" w:hAnsiTheme="majorBidi" w:cstheme="majorBidi"/>
                <w:rtl/>
                <w:lang w:bidi="ar-LB"/>
              </w:rPr>
            </w:pPr>
          </w:p>
          <w:p w:rsidR="00793093" w:rsidRPr="00793093" w:rsidRDefault="00793093" w:rsidP="00793093">
            <w:pPr>
              <w:bidi/>
              <w:jc w:val="both"/>
              <w:rPr>
                <w:rFonts w:asciiTheme="majorBidi" w:hAnsiTheme="majorBidi" w:cstheme="majorBidi"/>
                <w:rtl/>
                <w:lang w:bidi="ar-LB"/>
              </w:rPr>
            </w:pPr>
          </w:p>
          <w:p w:rsidR="00793093" w:rsidRPr="00793093" w:rsidRDefault="00793093" w:rsidP="00793093">
            <w:pPr>
              <w:bidi/>
              <w:jc w:val="both"/>
              <w:rPr>
                <w:rFonts w:asciiTheme="majorBidi" w:hAnsiTheme="majorBidi" w:cstheme="majorBidi"/>
                <w:lang w:bidi="ar-LB"/>
              </w:rPr>
            </w:pPr>
          </w:p>
          <w:p w:rsidR="00793093" w:rsidRPr="00793093" w:rsidRDefault="00793093" w:rsidP="00793093">
            <w:pPr>
              <w:pStyle w:val="Paragraphedeliste"/>
              <w:numPr>
                <w:ilvl w:val="0"/>
                <w:numId w:val="9"/>
              </w:numPr>
              <w:tabs>
                <w:tab w:val="right" w:pos="291"/>
              </w:tabs>
              <w:bidi/>
              <w:spacing w:after="0" w:line="240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793093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أوجد السرعة </w:t>
            </w:r>
            <w:proofErr w:type="spellStart"/>
            <w:r w:rsidRPr="00793093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البدئية</w:t>
            </w:r>
            <w:proofErr w:type="spellEnd"/>
            <w:r w:rsidRPr="00793093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 للكرة الحديدية </w:t>
            </w:r>
            <w:r w:rsidRPr="00793093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V</w:t>
            </w:r>
            <w:r w:rsidRPr="00793093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LB"/>
              </w:rPr>
              <w:t>0</w:t>
            </w:r>
            <w:r w:rsidRPr="00793093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’</w:t>
            </w:r>
            <w:r w:rsidRPr="00793093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 .</w:t>
            </w:r>
          </w:p>
          <w:p w:rsidR="00793093" w:rsidRPr="00793093" w:rsidRDefault="00793093" w:rsidP="00793093">
            <w:pPr>
              <w:pStyle w:val="Paragraphedeliste"/>
              <w:numPr>
                <w:ilvl w:val="0"/>
                <w:numId w:val="9"/>
              </w:numPr>
              <w:tabs>
                <w:tab w:val="right" w:pos="291"/>
              </w:tabs>
              <w:bidi/>
              <w:spacing w:after="0" w:line="240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793093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أوجد زاوية القذف </w:t>
            </w:r>
            <w:r w:rsidRPr="00793093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‘</w:t>
            </w:r>
            <w:r w:rsidRPr="00793093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α .</w:t>
            </w:r>
          </w:p>
          <w:p w:rsidR="00793093" w:rsidRPr="00793093" w:rsidRDefault="00793093" w:rsidP="00793093">
            <w:pPr>
              <w:pStyle w:val="Paragraphedeliste"/>
              <w:numPr>
                <w:ilvl w:val="0"/>
                <w:numId w:val="9"/>
              </w:numPr>
              <w:tabs>
                <w:tab w:val="right" w:pos="291"/>
              </w:tabs>
              <w:bidi/>
              <w:spacing w:after="0" w:line="240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793093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أوجد إحداثيات قمة المسار </w:t>
            </w:r>
            <w:r w:rsidRPr="00793093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F’</w:t>
            </w:r>
            <w:r w:rsidRPr="00793093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 في هذه الحالة .</w:t>
            </w:r>
          </w:p>
          <w:p w:rsidR="00793093" w:rsidRPr="00793093" w:rsidRDefault="00793093" w:rsidP="00793093">
            <w:pPr>
              <w:bidi/>
              <w:rPr>
                <w:b/>
                <w:bCs/>
                <w:rtl/>
                <w:lang w:bidi="ar-MA"/>
              </w:rPr>
            </w:pPr>
            <w:proofErr w:type="gramStart"/>
            <w:r w:rsidRPr="00793093">
              <w:rPr>
                <w:rFonts w:asciiTheme="majorBidi" w:hAnsiTheme="majorBidi" w:cstheme="majorBidi"/>
                <w:rtl/>
                <w:lang w:bidi="ar-LB"/>
              </w:rPr>
              <w:t>من</w:t>
            </w:r>
            <w:proofErr w:type="gramEnd"/>
            <w:r w:rsidRPr="00793093">
              <w:rPr>
                <w:rFonts w:asciiTheme="majorBidi" w:hAnsiTheme="majorBidi" w:cstheme="majorBidi"/>
                <w:rtl/>
                <w:lang w:bidi="ar-LB"/>
              </w:rPr>
              <w:t xml:space="preserve"> خلال ما سبق ما هي المتغيرات التي تمكن اللاعب من التحكم فيها لقذف الكرة لمسافة كبيرة.</w:t>
            </w:r>
          </w:p>
        </w:tc>
      </w:tr>
      <w:tr w:rsidR="00793093" w:rsidRPr="00793093" w:rsidTr="00793093">
        <w:tc>
          <w:tcPr>
            <w:tcW w:w="10912" w:type="dxa"/>
            <w:gridSpan w:val="2"/>
            <w:tcBorders>
              <w:left w:val="nil"/>
              <w:right w:val="nil"/>
            </w:tcBorders>
          </w:tcPr>
          <w:p w:rsidR="00793093" w:rsidRPr="00793093" w:rsidRDefault="00793093" w:rsidP="003820C6">
            <w:pPr>
              <w:bidi/>
              <w:rPr>
                <w:b/>
                <w:bCs/>
                <w:rtl/>
                <w:lang w:bidi="ar-MA"/>
              </w:rPr>
            </w:pPr>
            <w:r w:rsidRPr="00793093">
              <w:rPr>
                <w:rFonts w:hint="cs"/>
                <w:b/>
                <w:bCs/>
                <w:rtl/>
                <w:lang w:bidi="ar-MA"/>
              </w:rPr>
              <w:t xml:space="preserve">تمرين </w:t>
            </w:r>
            <w:r>
              <w:rPr>
                <w:rFonts w:hint="cs"/>
                <w:b/>
                <w:bCs/>
                <w:rtl/>
                <w:lang w:bidi="ar-MA"/>
              </w:rPr>
              <w:t>3</w:t>
            </w:r>
          </w:p>
        </w:tc>
      </w:tr>
      <w:tr w:rsidR="00793093" w:rsidRPr="00793093" w:rsidTr="00793093">
        <w:tc>
          <w:tcPr>
            <w:tcW w:w="10912" w:type="dxa"/>
            <w:gridSpan w:val="2"/>
          </w:tcPr>
          <w:p w:rsidR="00793093" w:rsidRPr="00793093" w:rsidRDefault="00793093" w:rsidP="00793093">
            <w:pPr>
              <w:bidi/>
              <w:rPr>
                <w:rtl/>
                <w:lang w:bidi="ar-MA"/>
              </w:rPr>
            </w:pPr>
            <w:r w:rsidRPr="00793093">
              <w:rPr>
                <w:rFonts w:hint="cs"/>
                <w:rtl/>
                <w:lang w:bidi="ar-MA"/>
              </w:rPr>
              <w:t xml:space="preserve">عند تفاعل </w:t>
            </w:r>
            <w:r w:rsidRPr="00793093">
              <w:rPr>
                <w:lang w:bidi="ar-MA"/>
              </w:rPr>
              <w:t>74g</w:t>
            </w:r>
            <w:r w:rsidRPr="00793093">
              <w:rPr>
                <w:rFonts w:hint="cs"/>
                <w:rtl/>
                <w:lang w:bidi="ar-MA"/>
              </w:rPr>
              <w:t xml:space="preserve"> من </w:t>
            </w:r>
            <w:proofErr w:type="spellStart"/>
            <w:r w:rsidRPr="00793093">
              <w:rPr>
                <w:rFonts w:hint="cs"/>
                <w:rtl/>
                <w:lang w:bidi="ar-MA"/>
              </w:rPr>
              <w:t>البوتان</w:t>
            </w:r>
            <w:proofErr w:type="spellEnd"/>
            <w:r w:rsidRPr="00793093">
              <w:rPr>
                <w:rFonts w:hint="cs"/>
                <w:rtl/>
                <w:lang w:bidi="ar-MA"/>
              </w:rPr>
              <w:t xml:space="preserve"> -1-أول</w:t>
            </w:r>
            <w:r w:rsidRPr="00793093">
              <w:rPr>
                <w:position w:val="-14"/>
                <w:lang w:bidi="ar-MA"/>
              </w:rPr>
              <w:object w:dxaOrig="2960" w:dyaOrig="460">
                <v:shape id="_x0000_i1026" type="#_x0000_t75" style="width:147.75pt;height:23.25pt" o:ole="">
                  <v:imagedata r:id="rId10" o:title=""/>
                </v:shape>
                <o:OLEObject Type="Embed" ProgID="Equation.3" ShapeID="_x0000_i1026" DrawAspect="Content" ObjectID="_1487088207" r:id="rId11"/>
              </w:object>
            </w:r>
            <w:r w:rsidRPr="00793093">
              <w:rPr>
                <w:rFonts w:hint="cs"/>
                <w:rtl/>
                <w:lang w:bidi="ar-MA"/>
              </w:rPr>
              <w:t xml:space="preserve"> مع</w:t>
            </w:r>
            <w:r w:rsidRPr="00793093">
              <w:rPr>
                <w:lang w:bidi="ar-MA"/>
              </w:rPr>
              <w:t>30g</w:t>
            </w:r>
            <w:r w:rsidRPr="00793093">
              <w:rPr>
                <w:rFonts w:hint="cs"/>
                <w:rtl/>
                <w:lang w:bidi="ar-MA"/>
              </w:rPr>
              <w:t xml:space="preserve"> من حمض الايثانويك </w:t>
            </w:r>
            <w:r w:rsidRPr="00793093">
              <w:rPr>
                <w:lang w:bidi="ar-MA"/>
              </w:rPr>
              <w:t>CH</w:t>
            </w:r>
            <w:r w:rsidRPr="00793093">
              <w:rPr>
                <w:vertAlign w:val="subscript"/>
                <w:lang w:bidi="ar-MA"/>
              </w:rPr>
              <w:t>3</w:t>
            </w:r>
            <w:r w:rsidRPr="00793093">
              <w:rPr>
                <w:lang w:bidi="ar-MA"/>
              </w:rPr>
              <w:t>COOH</w:t>
            </w:r>
            <w:r w:rsidRPr="00793093">
              <w:rPr>
                <w:rFonts w:hint="cs"/>
                <w:rtl/>
                <w:lang w:bidi="ar-MA"/>
              </w:rPr>
              <w:t xml:space="preserve">, نحصل على الكتلة </w:t>
            </w:r>
            <w:r w:rsidRPr="00793093">
              <w:rPr>
                <w:lang w:bidi="ar-MA"/>
              </w:rPr>
              <w:t>m=49g</w:t>
            </w:r>
            <w:r w:rsidRPr="00793093">
              <w:rPr>
                <w:rFonts w:hint="cs"/>
                <w:rtl/>
                <w:lang w:bidi="ar-MA"/>
              </w:rPr>
              <w:t xml:space="preserve">  من استر .</w:t>
            </w:r>
          </w:p>
          <w:p w:rsidR="00793093" w:rsidRPr="00793093" w:rsidRDefault="00793093" w:rsidP="00793093">
            <w:pPr>
              <w:bidi/>
              <w:rPr>
                <w:rtl/>
                <w:lang w:bidi="ar-MA"/>
              </w:rPr>
            </w:pPr>
            <w:r w:rsidRPr="00793093">
              <w:rPr>
                <w:rFonts w:hint="cs"/>
                <w:b/>
                <w:bCs/>
                <w:rtl/>
                <w:lang w:bidi="ar-MA"/>
              </w:rPr>
              <w:t>1</w:t>
            </w:r>
            <w:r w:rsidRPr="00793093">
              <w:rPr>
                <w:rFonts w:hint="cs"/>
                <w:rtl/>
                <w:lang w:bidi="ar-MA"/>
              </w:rPr>
              <w:t xml:space="preserve">- اكتب معادلة التفاعل الموافق لهذا التحول وأعط اسم </w:t>
            </w:r>
            <w:proofErr w:type="spellStart"/>
            <w:r w:rsidRPr="00793093">
              <w:rPr>
                <w:rFonts w:hint="cs"/>
                <w:rtl/>
                <w:lang w:bidi="ar-MA"/>
              </w:rPr>
              <w:t>الاستر</w:t>
            </w:r>
            <w:proofErr w:type="spellEnd"/>
            <w:r w:rsidRPr="00793093">
              <w:rPr>
                <w:rFonts w:hint="cs"/>
                <w:rtl/>
                <w:lang w:bidi="ar-MA"/>
              </w:rPr>
              <w:t xml:space="preserve"> الناتج.</w:t>
            </w:r>
          </w:p>
          <w:p w:rsidR="00793093" w:rsidRPr="00793093" w:rsidRDefault="00793093" w:rsidP="00793093">
            <w:pPr>
              <w:bidi/>
              <w:rPr>
                <w:rtl/>
                <w:lang w:bidi="ar-MA"/>
              </w:rPr>
            </w:pPr>
            <w:r w:rsidRPr="00793093">
              <w:rPr>
                <w:rFonts w:hint="cs"/>
                <w:b/>
                <w:bCs/>
                <w:rtl/>
                <w:lang w:bidi="ar-MA"/>
              </w:rPr>
              <w:t>2-</w:t>
            </w:r>
            <w:r w:rsidRPr="00793093">
              <w:rPr>
                <w:rFonts w:hint="cs"/>
                <w:rtl/>
                <w:lang w:bidi="ar-MA"/>
              </w:rPr>
              <w:t xml:space="preserve"> احسب </w:t>
            </w:r>
            <w:proofErr w:type="gramStart"/>
            <w:r w:rsidRPr="00793093">
              <w:rPr>
                <w:rFonts w:hint="cs"/>
                <w:rtl/>
                <w:lang w:bidi="ar-MA"/>
              </w:rPr>
              <w:t>مردود</w:t>
            </w:r>
            <w:proofErr w:type="gramEnd"/>
            <w:r w:rsidRPr="00793093">
              <w:rPr>
                <w:rFonts w:hint="cs"/>
                <w:rtl/>
                <w:lang w:bidi="ar-MA"/>
              </w:rPr>
              <w:t xml:space="preserve"> هذا التحول.</w:t>
            </w:r>
          </w:p>
          <w:p w:rsidR="00793093" w:rsidRPr="00793093" w:rsidRDefault="00793093" w:rsidP="00793093">
            <w:pPr>
              <w:bidi/>
              <w:rPr>
                <w:lang w:bidi="ar-MA"/>
              </w:rPr>
            </w:pPr>
            <w:r w:rsidRPr="00793093">
              <w:rPr>
                <w:rFonts w:hint="cs"/>
                <w:b/>
                <w:bCs/>
                <w:rtl/>
                <w:lang w:bidi="ar-MA"/>
              </w:rPr>
              <w:t>3</w:t>
            </w:r>
            <w:r w:rsidRPr="00793093">
              <w:rPr>
                <w:rFonts w:hint="cs"/>
                <w:rtl/>
                <w:lang w:bidi="ar-MA"/>
              </w:rPr>
              <w:t xml:space="preserve">- احسب خارج التفاعل </w:t>
            </w:r>
            <w:r w:rsidRPr="00793093">
              <w:rPr>
                <w:lang w:bidi="ar-MA"/>
              </w:rPr>
              <w:t>Q</w:t>
            </w:r>
            <w:r w:rsidRPr="00793093">
              <w:rPr>
                <w:vertAlign w:val="subscript"/>
                <w:lang w:bidi="ar-MA"/>
              </w:rPr>
              <w:t>r</w:t>
            </w:r>
            <w:r w:rsidRPr="00793093">
              <w:rPr>
                <w:rFonts w:hint="cs"/>
                <w:rtl/>
                <w:lang w:bidi="ar-MA"/>
              </w:rPr>
              <w:t xml:space="preserve"> في الحالة النهائية للمجموعة. حجم المجموعة الكيميائية </w:t>
            </w:r>
            <w:proofErr w:type="gramStart"/>
            <w:r w:rsidRPr="00793093">
              <w:rPr>
                <w:rFonts w:hint="cs"/>
                <w:rtl/>
                <w:lang w:bidi="ar-MA"/>
              </w:rPr>
              <w:t>هو</w:t>
            </w:r>
            <w:r w:rsidRPr="00793093">
              <w:rPr>
                <w:lang w:bidi="ar-MA"/>
              </w:rPr>
              <w:t>V</w:t>
            </w:r>
            <w:r w:rsidR="00AF22E5">
              <w:rPr>
                <w:rFonts w:hint="cs"/>
                <w:rtl/>
                <w:lang w:bidi="ar-MA"/>
              </w:rPr>
              <w:t xml:space="preserve"> .</w:t>
            </w:r>
            <w:proofErr w:type="gramEnd"/>
          </w:p>
          <w:p w:rsidR="00793093" w:rsidRPr="00793093" w:rsidRDefault="00793093" w:rsidP="00793093">
            <w:pPr>
              <w:bidi/>
              <w:rPr>
                <w:lang w:bidi="ar-MA"/>
              </w:rPr>
            </w:pPr>
            <w:r w:rsidRPr="00793093">
              <w:rPr>
                <w:rFonts w:hint="cs"/>
                <w:b/>
                <w:bCs/>
                <w:rtl/>
                <w:lang w:bidi="ar-MA"/>
              </w:rPr>
              <w:t>4</w:t>
            </w:r>
            <w:r w:rsidRPr="00793093">
              <w:rPr>
                <w:rFonts w:hint="cs"/>
                <w:rtl/>
                <w:lang w:bidi="ar-MA"/>
              </w:rPr>
              <w:t>- اقترح طريقة للرفع من مردود هذا التحول مفسرا كيف يؤثر ذلك على إزاحة التوازن.</w:t>
            </w:r>
          </w:p>
          <w:p w:rsidR="00793093" w:rsidRPr="00793093" w:rsidRDefault="00793093" w:rsidP="00793093">
            <w:pPr>
              <w:bidi/>
              <w:rPr>
                <w:lang w:bidi="ar-MA"/>
              </w:rPr>
            </w:pPr>
            <w:r w:rsidRPr="00793093">
              <w:rPr>
                <w:rFonts w:hint="cs"/>
                <w:b/>
                <w:bCs/>
                <w:rtl/>
                <w:lang w:bidi="ar-MA"/>
              </w:rPr>
              <w:t>5-</w:t>
            </w:r>
            <w:r w:rsidRPr="00793093">
              <w:rPr>
                <w:rFonts w:hint="cs"/>
                <w:rtl/>
                <w:lang w:bidi="ar-MA"/>
              </w:rPr>
              <w:t xml:space="preserve"> إذا علمت أن قيمة ثابتة التوازن الموافقة للتفاعل المدروس هي </w:t>
            </w:r>
            <w:proofErr w:type="gramStart"/>
            <w:r w:rsidRPr="00793093">
              <w:rPr>
                <w:lang w:bidi="ar-MA"/>
              </w:rPr>
              <w:t>K=4</w:t>
            </w:r>
            <w:r w:rsidRPr="00793093">
              <w:rPr>
                <w:rFonts w:hint="cs"/>
                <w:rtl/>
                <w:lang w:bidi="ar-MA"/>
              </w:rPr>
              <w:t xml:space="preserve"> ,</w:t>
            </w:r>
            <w:proofErr w:type="gramEnd"/>
            <w:r w:rsidRPr="00793093">
              <w:rPr>
                <w:rFonts w:hint="cs"/>
                <w:rtl/>
                <w:lang w:bidi="ar-MA"/>
              </w:rPr>
              <w:t xml:space="preserve"> هل هذه الحالة النهائية حالة توازن؟</w:t>
            </w:r>
            <w:r w:rsidR="00AF22E5">
              <w:rPr>
                <w:rFonts w:hint="cs"/>
                <w:rtl/>
                <w:lang w:bidi="ar-MA"/>
              </w:rPr>
              <w:t>.</w:t>
            </w:r>
          </w:p>
          <w:p w:rsidR="00793093" w:rsidRPr="00793093" w:rsidRDefault="00793093" w:rsidP="00793093">
            <w:pPr>
              <w:bidi/>
              <w:rPr>
                <w:rtl/>
                <w:lang w:bidi="ar-MA"/>
              </w:rPr>
            </w:pPr>
            <w:r w:rsidRPr="00793093">
              <w:rPr>
                <w:rFonts w:hint="cs"/>
                <w:rtl/>
                <w:lang w:bidi="ar-MA"/>
              </w:rPr>
              <w:t xml:space="preserve">نعطي </w:t>
            </w:r>
            <w:r w:rsidRPr="00793093">
              <w:rPr>
                <w:lang w:bidi="ar-MA"/>
              </w:rPr>
              <w:t>M(O)=16g/mol ; M( C)=12g/mol ; M( H)=1g/mol</w:t>
            </w:r>
            <w:r w:rsidRPr="00793093">
              <w:rPr>
                <w:rFonts w:hint="cs"/>
                <w:rtl/>
                <w:lang w:bidi="ar-MA"/>
              </w:rPr>
              <w:t>.</w:t>
            </w:r>
          </w:p>
        </w:tc>
      </w:tr>
    </w:tbl>
    <w:p w:rsidR="00CC56CF" w:rsidRPr="00D62F10" w:rsidRDefault="00CC56CF" w:rsidP="00CC56CF">
      <w:pPr>
        <w:bidi/>
        <w:rPr>
          <w:rtl/>
          <w:lang w:bidi="ar-MA"/>
        </w:rPr>
      </w:pPr>
    </w:p>
    <w:sectPr w:rsidR="00CC56CF" w:rsidRPr="00D62F10" w:rsidSect="00AF22E5">
      <w:pgSz w:w="11906" w:h="16838" w:code="9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B03"/>
    <w:multiLevelType w:val="hybridMultilevel"/>
    <w:tmpl w:val="18667B9A"/>
    <w:lvl w:ilvl="0" w:tplc="95F6A8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0E06A5"/>
    <w:multiLevelType w:val="hybridMultilevel"/>
    <w:tmpl w:val="8B08292E"/>
    <w:lvl w:ilvl="0" w:tplc="0D6C5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1794A"/>
    <w:multiLevelType w:val="multilevel"/>
    <w:tmpl w:val="A5C2A42A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3F47F5B"/>
    <w:multiLevelType w:val="hybridMultilevel"/>
    <w:tmpl w:val="94C01ADE"/>
    <w:lvl w:ilvl="0" w:tplc="69E2A34E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48C503AF"/>
    <w:multiLevelType w:val="hybridMultilevel"/>
    <w:tmpl w:val="C13A6D6C"/>
    <w:lvl w:ilvl="0" w:tplc="68FE53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3E0389"/>
    <w:multiLevelType w:val="hybridMultilevel"/>
    <w:tmpl w:val="059219EE"/>
    <w:lvl w:ilvl="0" w:tplc="0F2EBB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7F7A27"/>
    <w:multiLevelType w:val="hybridMultilevel"/>
    <w:tmpl w:val="FC38978E"/>
    <w:lvl w:ilvl="0" w:tplc="63B45DE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0B354C"/>
    <w:multiLevelType w:val="hybridMultilevel"/>
    <w:tmpl w:val="B4BABEDC"/>
    <w:lvl w:ilvl="0" w:tplc="309C343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F35177"/>
    <w:multiLevelType w:val="hybridMultilevel"/>
    <w:tmpl w:val="E95650B2"/>
    <w:lvl w:ilvl="0" w:tplc="518E0E2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isplayVerticalDrawingGridEvery w:val="2"/>
  <w:characterSpacingControl w:val="doNotCompress"/>
  <w:compat/>
  <w:rsids>
    <w:rsidRoot w:val="003820C6"/>
    <w:rsid w:val="00011C97"/>
    <w:rsid w:val="000C60BF"/>
    <w:rsid w:val="00103896"/>
    <w:rsid w:val="00203216"/>
    <w:rsid w:val="0021625E"/>
    <w:rsid w:val="00252D0C"/>
    <w:rsid w:val="00366017"/>
    <w:rsid w:val="003820C6"/>
    <w:rsid w:val="00456F22"/>
    <w:rsid w:val="0048335F"/>
    <w:rsid w:val="004D76CF"/>
    <w:rsid w:val="00506DB9"/>
    <w:rsid w:val="00507134"/>
    <w:rsid w:val="00516AB6"/>
    <w:rsid w:val="00562262"/>
    <w:rsid w:val="005C36A1"/>
    <w:rsid w:val="005E5C35"/>
    <w:rsid w:val="00670147"/>
    <w:rsid w:val="0067244E"/>
    <w:rsid w:val="006C3C4C"/>
    <w:rsid w:val="007746D2"/>
    <w:rsid w:val="0077570C"/>
    <w:rsid w:val="00793093"/>
    <w:rsid w:val="007975B7"/>
    <w:rsid w:val="00805FB8"/>
    <w:rsid w:val="008A4BFE"/>
    <w:rsid w:val="008A5AEE"/>
    <w:rsid w:val="008C2E1C"/>
    <w:rsid w:val="008F4A92"/>
    <w:rsid w:val="0091132C"/>
    <w:rsid w:val="009127C1"/>
    <w:rsid w:val="009133C5"/>
    <w:rsid w:val="009645C5"/>
    <w:rsid w:val="00971764"/>
    <w:rsid w:val="009B32B4"/>
    <w:rsid w:val="00A165F4"/>
    <w:rsid w:val="00AC51CF"/>
    <w:rsid w:val="00AD39D2"/>
    <w:rsid w:val="00AF22E5"/>
    <w:rsid w:val="00B81E75"/>
    <w:rsid w:val="00BF1CB1"/>
    <w:rsid w:val="00C26376"/>
    <w:rsid w:val="00CC56CF"/>
    <w:rsid w:val="00D14181"/>
    <w:rsid w:val="00D33011"/>
    <w:rsid w:val="00D62F10"/>
    <w:rsid w:val="00DE44CA"/>
    <w:rsid w:val="00E30B5D"/>
    <w:rsid w:val="00E84C72"/>
    <w:rsid w:val="00EB0E82"/>
    <w:rsid w:val="00F30A65"/>
    <w:rsid w:val="00F31AD9"/>
    <w:rsid w:val="00F8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176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C3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7930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9309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930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L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3</cp:revision>
  <dcterms:created xsi:type="dcterms:W3CDTF">2015-03-05T19:10:00Z</dcterms:created>
  <dcterms:modified xsi:type="dcterms:W3CDTF">2015-03-05T19:11:00Z</dcterms:modified>
</cp:coreProperties>
</file>