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Layout w:type="fixed"/>
        <w:tblLook w:val="04A0"/>
      </w:tblPr>
      <w:tblGrid>
        <w:gridCol w:w="10915"/>
      </w:tblGrid>
      <w:tr w:rsidR="001E4D29" w:rsidRPr="002C0F00" w:rsidTr="002C0F00">
        <w:tc>
          <w:tcPr>
            <w:tcW w:w="1091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A77BBD" w:rsidRPr="002C0F00" w:rsidRDefault="001E4D29" w:rsidP="00A77BB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C0F00">
              <w:rPr>
                <w:rFonts w:asciiTheme="majorBidi" w:hAnsiTheme="majorBidi" w:cstheme="majorBidi"/>
                <w:b/>
                <w:bCs/>
                <w:rtl/>
              </w:rPr>
              <w:t>تقديم</w:t>
            </w:r>
            <w:proofErr w:type="gramEnd"/>
            <w:r w:rsidRPr="002C0F00">
              <w:rPr>
                <w:rFonts w:asciiTheme="majorBidi" w:hAnsiTheme="majorBidi" w:cstheme="majorBidi"/>
                <w:b/>
                <w:bCs/>
                <w:rtl/>
              </w:rPr>
              <w:t xml:space="preserve"> مجموعات ميكانيكية متذبذبة</w:t>
            </w:r>
          </w:p>
          <w:p w:rsidR="001E4D29" w:rsidRPr="002C0F00" w:rsidRDefault="001E4D29" w:rsidP="00A77BBD">
            <w:pPr>
              <w:jc w:val="center"/>
              <w:rPr>
                <w:rFonts w:asciiTheme="majorBidi" w:hAnsiTheme="majorBidi" w:cstheme="majorBidi"/>
              </w:rPr>
            </w:pPr>
            <w:r w:rsidRPr="002C0F00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2C0F00">
              <w:rPr>
                <w:rFonts w:asciiTheme="majorBidi" w:hAnsiTheme="majorBidi" w:cstheme="majorBidi"/>
                <w:b/>
                <w:bCs/>
              </w:rPr>
              <w:t>présentation</w:t>
            </w:r>
            <w:proofErr w:type="spellEnd"/>
            <w:r w:rsidRPr="002C0F00">
              <w:rPr>
                <w:rFonts w:asciiTheme="majorBidi" w:hAnsiTheme="majorBidi" w:cstheme="majorBidi"/>
                <w:b/>
                <w:bCs/>
              </w:rPr>
              <w:t xml:space="preserve"> des </w:t>
            </w:r>
            <w:proofErr w:type="spellStart"/>
            <w:r w:rsidR="00A77BBD" w:rsidRPr="002C0F00">
              <w:rPr>
                <w:rFonts w:asciiTheme="majorBidi" w:hAnsiTheme="majorBidi" w:cstheme="majorBidi"/>
                <w:b/>
                <w:bCs/>
              </w:rPr>
              <w:t>s</w:t>
            </w:r>
            <w:r w:rsidRPr="002C0F00">
              <w:rPr>
                <w:rFonts w:asciiTheme="majorBidi" w:hAnsiTheme="majorBidi" w:cstheme="majorBidi"/>
                <w:b/>
                <w:bCs/>
              </w:rPr>
              <w:t>ystèmes</w:t>
            </w:r>
            <w:proofErr w:type="spellEnd"/>
            <w:r w:rsidRPr="002C0F00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2C0F00">
              <w:rPr>
                <w:rFonts w:asciiTheme="majorBidi" w:hAnsiTheme="majorBidi" w:cstheme="majorBidi"/>
                <w:b/>
                <w:bCs/>
              </w:rPr>
              <w:t>mécaniques</w:t>
            </w:r>
            <w:proofErr w:type="spellEnd"/>
            <w:r w:rsidRPr="002C0F00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2C0F00">
              <w:rPr>
                <w:rFonts w:asciiTheme="majorBidi" w:hAnsiTheme="majorBidi" w:cstheme="majorBidi"/>
                <w:b/>
                <w:bCs/>
              </w:rPr>
              <w:t>oscillants</w:t>
            </w:r>
            <w:proofErr w:type="spellEnd"/>
          </w:p>
        </w:tc>
      </w:tr>
      <w:tr w:rsidR="001E4D29" w:rsidRPr="002C0F00" w:rsidTr="002C0F00">
        <w:trPr>
          <w:trHeight w:val="10163"/>
        </w:trPr>
        <w:tc>
          <w:tcPr>
            <w:tcW w:w="109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4D29" w:rsidRPr="002C0F00" w:rsidRDefault="001E4D29" w:rsidP="001E4D29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C0F00">
              <w:rPr>
                <w:rFonts w:asciiTheme="majorBidi" w:hAnsiTheme="majorBidi" w:cstheme="majorBidi"/>
                <w:b/>
                <w:bCs/>
                <w:rtl/>
              </w:rPr>
              <w:t xml:space="preserve">1: </w:t>
            </w:r>
            <w:proofErr w:type="spellStart"/>
            <w:r w:rsidRPr="002C0F00">
              <w:rPr>
                <w:rFonts w:asciiTheme="majorBidi" w:hAnsiTheme="majorBidi" w:cstheme="majorBidi"/>
                <w:b/>
                <w:bCs/>
                <w:rtl/>
              </w:rPr>
              <w:t>تعاريف</w:t>
            </w:r>
            <w:proofErr w:type="spellEnd"/>
            <w:r w:rsidRPr="002C0F00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  <w:tbl>
            <w:tblPr>
              <w:tblStyle w:val="Grilledutableau"/>
              <w:tblW w:w="10757" w:type="dxa"/>
              <w:jc w:val="center"/>
              <w:tblLayout w:type="fixed"/>
              <w:tblLook w:val="04A0"/>
            </w:tblPr>
            <w:tblGrid>
              <w:gridCol w:w="3193"/>
              <w:gridCol w:w="2409"/>
              <w:gridCol w:w="2465"/>
              <w:gridCol w:w="2690"/>
            </w:tblGrid>
            <w:tr w:rsidR="001E4D29" w:rsidRPr="002C0F00" w:rsidTr="002C0F00">
              <w:trPr>
                <w:jc w:val="center"/>
              </w:trPr>
              <w:tc>
                <w:tcPr>
                  <w:tcW w:w="3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proofErr w:type="gramStart"/>
                  <w:r w:rsidRPr="002C0F00">
                    <w:rPr>
                      <w:rFonts w:asciiTheme="majorBidi" w:hAnsiTheme="majorBidi" w:cstheme="majorBidi"/>
                      <w:rtl/>
                    </w:rPr>
                    <w:t>الحركة</w:t>
                  </w:r>
                  <w:proofErr w:type="gramEnd"/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 التذبذبية الحرة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2C0F00">
                    <w:rPr>
                      <w:rFonts w:asciiTheme="majorBidi" w:hAnsiTheme="majorBidi" w:cstheme="majorBidi"/>
                      <w:rtl/>
                    </w:rPr>
                    <w:t>الحركة الدورية</w:t>
                  </w: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proofErr w:type="gramStart"/>
                  <w:r w:rsidRPr="002C0F00">
                    <w:rPr>
                      <w:rFonts w:asciiTheme="majorBidi" w:hAnsiTheme="majorBidi" w:cstheme="majorBidi"/>
                      <w:rtl/>
                    </w:rPr>
                    <w:t>الحركة</w:t>
                  </w:r>
                  <w:proofErr w:type="gramEnd"/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 التذبذبية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proofErr w:type="gramStart"/>
                  <w:r w:rsidRPr="002C0F00">
                    <w:rPr>
                      <w:rFonts w:asciiTheme="majorBidi" w:hAnsiTheme="majorBidi" w:cstheme="majorBidi"/>
                      <w:rtl/>
                    </w:rPr>
                    <w:t>المجموعة</w:t>
                  </w:r>
                  <w:proofErr w:type="gramEnd"/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 الميكانيكية المتذبذبة</w:t>
                  </w:r>
                </w:p>
              </w:tc>
            </w:tr>
            <w:tr w:rsidR="001E4D29" w:rsidRPr="002C0F00" w:rsidTr="002C0F00">
              <w:trPr>
                <w:jc w:val="center"/>
              </w:trPr>
              <w:tc>
                <w:tcPr>
                  <w:tcW w:w="3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proofErr w:type="gramStart"/>
                  <w:r w:rsidRPr="002C0F00">
                    <w:rPr>
                      <w:rFonts w:asciiTheme="majorBidi" w:hAnsiTheme="majorBidi" w:cstheme="majorBidi"/>
                      <w:rtl/>
                    </w:rPr>
                    <w:t>هي</w:t>
                  </w:r>
                  <w:proofErr w:type="gramEnd"/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 الحركة التذبذبية التي ينجزها متذبذب ميكانيكي دون أن يكتسب طاقة ما من أي مجموعة خارجية بعد إحداث حركته.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هي حركة تتكرر مماثلة لنفسها في مدد </w:t>
                  </w:r>
                  <w:proofErr w:type="spellStart"/>
                  <w:r w:rsidRPr="002C0F00">
                    <w:rPr>
                      <w:rFonts w:asciiTheme="majorBidi" w:hAnsiTheme="majorBidi" w:cstheme="majorBidi"/>
                      <w:rtl/>
                    </w:rPr>
                    <w:t>زمنيةمنتساوية</w:t>
                  </w:r>
                  <w:proofErr w:type="spellEnd"/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2C0F00">
                    <w:rPr>
                      <w:rFonts w:asciiTheme="majorBidi" w:hAnsiTheme="majorBidi" w:cstheme="majorBidi"/>
                      <w:rtl/>
                    </w:rPr>
                    <w:t>هي حركة ذهاب و إياب حول موضع معين ، و هي حركة تميز المتذبذبات الميكانيكية .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هي مجموعة تنجز حركة </w:t>
                  </w:r>
                  <w:proofErr w:type="gramStart"/>
                  <w:r w:rsidRPr="002C0F00">
                    <w:rPr>
                      <w:rFonts w:asciiTheme="majorBidi" w:hAnsiTheme="majorBidi" w:cstheme="majorBidi"/>
                      <w:rtl/>
                    </w:rPr>
                    <w:t>دورية ،</w:t>
                  </w:r>
                  <w:proofErr w:type="gramEnd"/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 من ذهاب و إياب ، حول موضع توازنها المستقر</w:t>
                  </w:r>
                </w:p>
              </w:tc>
            </w:tr>
          </w:tbl>
          <w:p w:rsidR="001E4D29" w:rsidRPr="002C0F00" w:rsidRDefault="001E4D29" w:rsidP="005C2E40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C0F00">
              <w:rPr>
                <w:rFonts w:asciiTheme="majorBidi" w:hAnsiTheme="majorBidi" w:cstheme="majorBidi"/>
                <w:b/>
                <w:bCs/>
                <w:rtl/>
              </w:rPr>
              <w:t xml:space="preserve">2: المتذبذبات </w:t>
            </w:r>
            <w:proofErr w:type="spellStart"/>
            <w:r w:rsidRPr="002C0F00">
              <w:rPr>
                <w:rFonts w:asciiTheme="majorBidi" w:hAnsiTheme="majorBidi" w:cstheme="majorBidi"/>
                <w:b/>
                <w:bCs/>
                <w:rtl/>
              </w:rPr>
              <w:t>المي</w:t>
            </w:r>
            <w:proofErr w:type="spellEnd"/>
            <w:r w:rsidR="00A77BBD" w:rsidRPr="002C0F0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ك</w:t>
            </w:r>
            <w:proofErr w:type="spellStart"/>
            <w:r w:rsidRPr="002C0F00">
              <w:rPr>
                <w:rFonts w:asciiTheme="majorBidi" w:hAnsiTheme="majorBidi" w:cstheme="majorBidi"/>
                <w:b/>
                <w:bCs/>
                <w:rtl/>
              </w:rPr>
              <w:t>انيية</w:t>
            </w:r>
            <w:proofErr w:type="spellEnd"/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3256"/>
              <w:gridCol w:w="2693"/>
              <w:gridCol w:w="2410"/>
              <w:gridCol w:w="2403"/>
            </w:tblGrid>
            <w:tr w:rsidR="001E4D29" w:rsidRPr="002C0F00" w:rsidTr="002C0F00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proofErr w:type="gramStart"/>
                  <w:r w:rsidRPr="002C0F00">
                    <w:rPr>
                      <w:rFonts w:asciiTheme="majorBidi" w:hAnsiTheme="majorBidi" w:cstheme="majorBidi"/>
                      <w:rtl/>
                    </w:rPr>
                    <w:t>نواس</w:t>
                  </w:r>
                  <w:proofErr w:type="gramEnd"/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 اللي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proofErr w:type="spellStart"/>
                  <w:r w:rsidRPr="002C0F00">
                    <w:rPr>
                      <w:rFonts w:asciiTheme="majorBidi" w:hAnsiTheme="majorBidi" w:cstheme="majorBidi"/>
                      <w:rtl/>
                    </w:rPr>
                    <w:t>النواس</w:t>
                  </w:r>
                  <w:proofErr w:type="spellEnd"/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 المرن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proofErr w:type="spellStart"/>
                  <w:r w:rsidRPr="002C0F00">
                    <w:rPr>
                      <w:rFonts w:asciiTheme="majorBidi" w:hAnsiTheme="majorBidi" w:cstheme="majorBidi"/>
                      <w:rtl/>
                    </w:rPr>
                    <w:t>النواس</w:t>
                  </w:r>
                  <w:proofErr w:type="spellEnd"/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 البسيط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rtl/>
                      <w:lang w:bidi="ar-MA"/>
                    </w:rPr>
                  </w:pPr>
                  <w:proofErr w:type="spellStart"/>
                  <w:r w:rsidRPr="002C0F00">
                    <w:rPr>
                      <w:rFonts w:asciiTheme="majorBidi" w:hAnsiTheme="majorBidi" w:cstheme="majorBidi"/>
                      <w:rtl/>
                    </w:rPr>
                    <w:t>النواس</w:t>
                  </w:r>
                  <w:proofErr w:type="spellEnd"/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 الوازن</w:t>
                  </w:r>
                </w:p>
              </w:tc>
            </w:tr>
            <w:tr w:rsidR="001E4D29" w:rsidRPr="002C0F00" w:rsidTr="002C0F00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جهاز يتكون من سلك فلزي ثبت أحد طرفيه إلى </w:t>
                  </w:r>
                  <w:proofErr w:type="gramStart"/>
                  <w:r w:rsidRPr="002C0F00">
                    <w:rPr>
                      <w:rFonts w:asciiTheme="majorBidi" w:hAnsiTheme="majorBidi" w:cstheme="majorBidi"/>
                      <w:rtl/>
                    </w:rPr>
                    <w:t>حامل ،</w:t>
                  </w:r>
                  <w:proofErr w:type="gramEnd"/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 و الطرف الآخر إلى  قضيب متجانس معلق من مركز قصوره ".</w:t>
                  </w:r>
                </w:p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proofErr w:type="gramStart"/>
                  <w:r w:rsidRPr="002C0F00">
                    <w:rPr>
                      <w:rFonts w:asciiTheme="majorBidi" w:hAnsiTheme="majorBidi" w:cstheme="majorBidi"/>
                      <w:rtl/>
                    </w:rPr>
                    <w:t>مستقر .</w:t>
                  </w:r>
                  <w:proofErr w:type="gramEnd"/>
                </w:p>
                <w:p w:rsidR="001E4D29" w:rsidRPr="002C0F00" w:rsidRDefault="002C0F00" w:rsidP="002C0F00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2C0F00">
                    <w:rPr>
                      <w:rFonts w:asciiTheme="majorBidi" w:hAnsiTheme="majorBidi" w:cstheme="majorBidi"/>
                    </w:rPr>
                    <w:object w:dxaOrig="2805" w:dyaOrig="231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5.75pt;height:146.25pt" o:ole="">
                        <v:imagedata r:id="rId5" o:title=""/>
                      </v:shape>
                      <o:OLEObject Type="Embed" ProgID="PBrush" ShapeID="_x0000_i1025" DrawAspect="Content" ObjectID="_1488444384" r:id="rId6"/>
                    </w:objec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" يتكون </w:t>
                  </w:r>
                  <w:proofErr w:type="spellStart"/>
                  <w:r w:rsidRPr="002C0F00">
                    <w:rPr>
                      <w:rFonts w:asciiTheme="majorBidi" w:hAnsiTheme="majorBidi" w:cstheme="majorBidi"/>
                      <w:rtl/>
                    </w:rPr>
                    <w:t>النواس</w:t>
                  </w:r>
                  <w:proofErr w:type="spellEnd"/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 المرن من جسم صلب مشدود بطرف نابض ذي لفات غير متصلة و كتلته مهملة.</w:t>
                  </w:r>
                </w:p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2C0F00">
                    <w:rPr>
                      <w:rFonts w:asciiTheme="majorBidi" w:hAnsiTheme="majorBidi" w:cstheme="majorBidi"/>
                      <w:rtl/>
                    </w:rPr>
                    <w:t>الطرف الآخر للنابض مثبت بحامل ثابت".</w:t>
                  </w:r>
                </w:p>
                <w:p w:rsidR="001E4D29" w:rsidRPr="002C0F00" w:rsidRDefault="002C0F00" w:rsidP="002C0F00">
                  <w:pPr>
                    <w:jc w:val="center"/>
                    <w:rPr>
                      <w:rFonts w:asciiTheme="majorBidi" w:hAnsiTheme="majorBidi" w:cstheme="majorBidi"/>
                      <w:rtl/>
                      <w:lang w:bidi="ar-MA"/>
                    </w:rPr>
                  </w:pPr>
                  <w:r w:rsidRPr="002C0F00">
                    <w:rPr>
                      <w:rFonts w:asciiTheme="majorBidi" w:hAnsiTheme="majorBidi" w:cstheme="majorBidi"/>
                    </w:rPr>
                    <w:object w:dxaOrig="840" w:dyaOrig="3555">
                      <v:shape id="_x0000_i1026" type="#_x0000_t75" style="width:31.5pt;height:153pt" o:ole="">
                        <v:imagedata r:id="rId7" o:title=""/>
                      </v:shape>
                      <o:OLEObject Type="Embed" ProgID="PBrush" ShapeID="_x0000_i1026" DrawAspect="Content" ObjectID="_1488444385" r:id="rId8"/>
                    </w:objec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2C0F00">
                    <w:rPr>
                      <w:rFonts w:asciiTheme="majorBidi" w:hAnsiTheme="majorBidi" w:cstheme="majorBidi"/>
                      <w:rtl/>
                    </w:rPr>
                    <w:t>هو كل نقطة مادية تتأرجح على مسافة من محور أفقي ثابت ".</w:t>
                  </w:r>
                </w:p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عمليا نحقق </w:t>
                  </w:r>
                  <w:proofErr w:type="spellStart"/>
                  <w:r w:rsidRPr="002C0F00">
                    <w:rPr>
                      <w:rFonts w:asciiTheme="majorBidi" w:hAnsiTheme="majorBidi" w:cstheme="majorBidi"/>
                      <w:rtl/>
                    </w:rPr>
                    <w:t>نواسا</w:t>
                  </w:r>
                  <w:proofErr w:type="spellEnd"/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 بسيطا بتعليق جسم صغير عالي الكثافة بطرف خيط</w:t>
                  </w:r>
                </w:p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غير قابل للامتداد و ذي كتلة مهملة شُدَّ طرفه </w:t>
                  </w:r>
                  <w:proofErr w:type="gramStart"/>
                  <w:r w:rsidRPr="002C0F00">
                    <w:rPr>
                      <w:rFonts w:asciiTheme="majorBidi" w:hAnsiTheme="majorBidi" w:cstheme="majorBidi"/>
                      <w:rtl/>
                    </w:rPr>
                    <w:t>الآخر  إلى</w:t>
                  </w:r>
                  <w:proofErr w:type="gramEnd"/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 حامل ثابت.</w:t>
                  </w:r>
                </w:p>
                <w:p w:rsidR="001E4D29" w:rsidRPr="002C0F00" w:rsidRDefault="002C0F00" w:rsidP="002C0F00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2C0F00">
                    <w:rPr>
                      <w:rFonts w:asciiTheme="majorBidi" w:hAnsiTheme="majorBidi" w:cstheme="majorBidi"/>
                    </w:rPr>
                    <w:object w:dxaOrig="1935" w:dyaOrig="2775">
                      <v:shape id="_x0000_i1027" type="#_x0000_t75" style="width:96.75pt;height:102.75pt" o:ole="">
                        <v:imagedata r:id="rId9" o:title=""/>
                      </v:shape>
                      <o:OLEObject Type="Embed" ProgID="PBrush" ShapeID="_x0000_i1027" DrawAspect="Content" ObjectID="_1488444386" r:id="rId10"/>
                    </w:objec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" </w:t>
                  </w:r>
                  <w:proofErr w:type="gramStart"/>
                  <w:r w:rsidRPr="002C0F00">
                    <w:rPr>
                      <w:rFonts w:asciiTheme="majorBidi" w:hAnsiTheme="majorBidi" w:cstheme="majorBidi"/>
                      <w:rtl/>
                    </w:rPr>
                    <w:t>هو</w:t>
                  </w:r>
                  <w:proofErr w:type="gramEnd"/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 كل مجموعة غير قابلة للتشويه يمكنها إنجاز حركة تذبذبية حول محور ثابت تحت تأثير وزنها".</w:t>
                  </w:r>
                </w:p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</w:p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2C0F00">
                    <w:rPr>
                      <w:rFonts w:asciiTheme="majorBidi" w:hAnsiTheme="majorBidi" w:cstheme="majorBidi"/>
                    </w:rPr>
                    <w:object w:dxaOrig="2595" w:dyaOrig="2730">
                      <v:shape id="_x0000_i1028" type="#_x0000_t75" style="width:110.25pt;height:136.5pt" o:ole="">
                        <v:imagedata r:id="rId11" o:title=""/>
                      </v:shape>
                      <o:OLEObject Type="Embed" ProgID="PBrush" ShapeID="_x0000_i1028" DrawAspect="Content" ObjectID="_1488444387" r:id="rId12"/>
                    </w:object>
                  </w:r>
                </w:p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lang w:bidi="ar-MA"/>
                    </w:rPr>
                  </w:pPr>
                </w:p>
              </w:tc>
            </w:tr>
            <w:tr w:rsidR="001E4D29" w:rsidRPr="002C0F00" w:rsidTr="002C0F00">
              <w:tc>
                <w:tcPr>
                  <w:tcW w:w="325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proofErr w:type="spellStart"/>
                  <w:r w:rsidRPr="002C0F00">
                    <w:rPr>
                      <w:rFonts w:asciiTheme="majorBidi" w:hAnsiTheme="majorBidi" w:cstheme="majorBidi"/>
                      <w:rtl/>
                    </w:rPr>
                    <w:t>تمعلم</w:t>
                  </w:r>
                  <w:proofErr w:type="spellEnd"/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 الحركة ب:</w:t>
                  </w:r>
                </w:p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proofErr w:type="spellStart"/>
                  <w:r w:rsidRPr="002C0F00">
                    <w:rPr>
                      <w:rFonts w:asciiTheme="majorBidi" w:hAnsiTheme="majorBidi" w:cstheme="majorBidi"/>
                      <w:rtl/>
                    </w:rPr>
                    <w:t>الافصول</w:t>
                  </w:r>
                  <w:proofErr w:type="spellEnd"/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 الزاوي </w:t>
                  </w:r>
                  <m:oMath>
                    <m:r>
                      <m:rPr>
                        <m:sty m:val="b"/>
                      </m:rPr>
                      <w:rPr>
                        <w:rFonts w:asciiTheme="majorBidi" w:hAnsiTheme="majorBidi" w:cs="Cambria Math"/>
                        <w:rtl/>
                      </w:rPr>
                      <m:t>θ</m:t>
                    </m:r>
                  </m:oMath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proofErr w:type="spellStart"/>
                  <w:r w:rsidRPr="002C0F00">
                    <w:rPr>
                      <w:rFonts w:asciiTheme="majorBidi" w:hAnsiTheme="majorBidi" w:cstheme="majorBidi"/>
                      <w:rtl/>
                    </w:rPr>
                    <w:t>تمعلم</w:t>
                  </w:r>
                  <w:proofErr w:type="spellEnd"/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 الحركة ب:</w:t>
                  </w:r>
                </w:p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proofErr w:type="spellStart"/>
                  <w:r w:rsidRPr="002C0F00">
                    <w:rPr>
                      <w:rFonts w:asciiTheme="majorBidi" w:hAnsiTheme="majorBidi" w:cstheme="majorBidi"/>
                      <w:rtl/>
                    </w:rPr>
                    <w:t>الافصولالخطي</w:t>
                  </w:r>
                  <w:proofErr w:type="spellEnd"/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</w:rPr>
                      <m:t>x</m:t>
                    </m:r>
                  </m:oMath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proofErr w:type="spellStart"/>
                  <w:r w:rsidRPr="002C0F00">
                    <w:rPr>
                      <w:rFonts w:asciiTheme="majorBidi" w:hAnsiTheme="majorBidi" w:cstheme="majorBidi"/>
                      <w:rtl/>
                    </w:rPr>
                    <w:t>تمعلم</w:t>
                  </w:r>
                  <w:proofErr w:type="spellEnd"/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 الحركة ب:</w:t>
                  </w:r>
                </w:p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proofErr w:type="spellStart"/>
                  <w:r w:rsidRPr="002C0F00">
                    <w:rPr>
                      <w:rFonts w:asciiTheme="majorBidi" w:hAnsiTheme="majorBidi" w:cstheme="majorBidi"/>
                      <w:rtl/>
                    </w:rPr>
                    <w:t>الافصول</w:t>
                  </w:r>
                  <w:proofErr w:type="spellEnd"/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 الزاوي </w:t>
                  </w:r>
                  <m:oMath>
                    <m:r>
                      <m:rPr>
                        <m:sty m:val="b"/>
                      </m:rPr>
                      <w:rPr>
                        <w:rFonts w:asciiTheme="majorBidi" w:hAnsiTheme="majorBidi" w:cs="Cambria Math"/>
                        <w:rtl/>
                      </w:rPr>
                      <m:t>θ</m:t>
                    </m:r>
                  </m:oMath>
                </w:p>
              </w:tc>
              <w:tc>
                <w:tcPr>
                  <w:tcW w:w="240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proofErr w:type="spellStart"/>
                  <w:r w:rsidRPr="002C0F00">
                    <w:rPr>
                      <w:rFonts w:asciiTheme="majorBidi" w:hAnsiTheme="majorBidi" w:cstheme="majorBidi"/>
                      <w:rtl/>
                    </w:rPr>
                    <w:t>تمعلم</w:t>
                  </w:r>
                  <w:proofErr w:type="spellEnd"/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 الحركة ب:</w:t>
                  </w:r>
                </w:p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proofErr w:type="spellStart"/>
                  <w:r w:rsidRPr="002C0F00">
                    <w:rPr>
                      <w:rFonts w:asciiTheme="majorBidi" w:hAnsiTheme="majorBidi" w:cstheme="majorBidi"/>
                      <w:rtl/>
                    </w:rPr>
                    <w:t>الافصول</w:t>
                  </w:r>
                  <w:proofErr w:type="spellEnd"/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 الزاوي </w:t>
                  </w:r>
                  <m:oMath>
                    <m:r>
                      <m:rPr>
                        <m:sty m:val="b"/>
                      </m:rPr>
                      <w:rPr>
                        <w:rFonts w:asciiTheme="majorBidi" w:hAnsiTheme="majorBidi" w:cs="Cambria Math"/>
                        <w:rtl/>
                      </w:rPr>
                      <m:t>θ</m:t>
                    </m:r>
                  </m:oMath>
                </w:p>
              </w:tc>
            </w:tr>
            <w:tr w:rsidR="001E4D29" w:rsidRPr="002C0F00" w:rsidTr="002C0F00">
              <w:tc>
                <w:tcPr>
                  <w:tcW w:w="3256" w:type="dxa"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2C0F00">
                    <w:rPr>
                      <w:rFonts w:asciiTheme="majorBidi" w:hAnsiTheme="majorBidi" w:cstheme="majorBidi"/>
                      <w:rtl/>
                    </w:rPr>
                    <w:t>تميز المجموعة</w:t>
                  </w:r>
                </w:p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lang w:bidi="ar-MA"/>
                    </w:rPr>
                  </w:pPr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عزم </w:t>
                  </w:r>
                  <w:proofErr w:type="spellStart"/>
                  <w:r w:rsidRPr="002C0F00">
                    <w:rPr>
                      <w:rFonts w:asciiTheme="majorBidi" w:hAnsiTheme="majorBidi" w:cstheme="majorBidi"/>
                      <w:rtl/>
                    </w:rPr>
                    <w:t>قصورالقضيب</w:t>
                  </w:r>
                  <w:proofErr w:type="spellEnd"/>
                  <w:r w:rsidRPr="002C0F00">
                    <w:rPr>
                      <w:rFonts w:asciiTheme="majorBidi" w:hAnsiTheme="majorBidi" w:cstheme="majorBidi"/>
                    </w:rPr>
                    <w:t>J</w:t>
                  </w:r>
                  <w:r w:rsidRPr="002C0F00">
                    <w:rPr>
                      <w:rFonts w:asciiTheme="majorBidi" w:hAnsiTheme="majorBidi" w:cstheme="majorBidi"/>
                      <w:vertAlign w:val="subscript"/>
                    </w:rPr>
                    <w:t>Δ</w:t>
                  </w:r>
                  <w:r w:rsidRPr="002C0F00">
                    <w:rPr>
                      <w:rFonts w:asciiTheme="majorBidi" w:hAnsiTheme="majorBidi" w:cstheme="majorBidi"/>
                      <w:rtl/>
                      <w:lang w:bidi="ar-MA"/>
                    </w:rPr>
                    <w:t xml:space="preserve">+ثابتة لي السلك </w:t>
                  </w:r>
                  <w:r w:rsidRPr="002C0F00">
                    <w:rPr>
                      <w:rFonts w:asciiTheme="majorBidi" w:hAnsiTheme="majorBidi" w:cstheme="majorBidi"/>
                      <w:lang w:bidi="ar-MA"/>
                    </w:rPr>
                    <w:t>C</w:t>
                  </w: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2C0F00">
                    <w:rPr>
                      <w:rFonts w:asciiTheme="majorBidi" w:hAnsiTheme="majorBidi" w:cstheme="majorBidi"/>
                      <w:rtl/>
                    </w:rPr>
                    <w:t>تميز المجموعة</w:t>
                  </w:r>
                </w:p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rtl/>
                      <w:lang w:bidi="ar-MA"/>
                    </w:rPr>
                  </w:pPr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صلابة </w:t>
                  </w:r>
                  <w:r w:rsidR="00A77BBD" w:rsidRPr="002C0F00">
                    <w:rPr>
                      <w:rFonts w:asciiTheme="majorBidi" w:hAnsiTheme="majorBidi" w:cstheme="majorBidi"/>
                      <w:rtl/>
                    </w:rPr>
                    <w:t>ال</w:t>
                  </w:r>
                  <w:r w:rsidRPr="002C0F00">
                    <w:rPr>
                      <w:rFonts w:asciiTheme="majorBidi" w:hAnsiTheme="majorBidi" w:cstheme="majorBidi"/>
                      <w:rtl/>
                    </w:rPr>
                    <w:t>نابض</w:t>
                  </w:r>
                  <w:r w:rsidRPr="002C0F00">
                    <w:rPr>
                      <w:rFonts w:asciiTheme="majorBidi" w:hAnsiTheme="majorBidi" w:cstheme="majorBidi"/>
                    </w:rPr>
                    <w:t xml:space="preserve">k </w:t>
                  </w:r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 +كتلة الجسم </w:t>
                  </w:r>
                  <w:r w:rsidRPr="002C0F00">
                    <w:rPr>
                      <w:rFonts w:asciiTheme="majorBidi" w:hAnsiTheme="majorBidi" w:cstheme="majorBidi"/>
                    </w:rPr>
                    <w:t>m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2C0F00">
                    <w:rPr>
                      <w:rFonts w:asciiTheme="majorBidi" w:hAnsiTheme="majorBidi" w:cstheme="majorBidi"/>
                      <w:rtl/>
                    </w:rPr>
                    <w:t>تميز المجموعة</w:t>
                  </w:r>
                </w:p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2C0F00">
                    <w:rPr>
                      <w:rFonts w:asciiTheme="majorBidi" w:hAnsiTheme="majorBidi" w:cstheme="majorBidi"/>
                      <w:rtl/>
                    </w:rPr>
                    <w:t>طول الخيط</w:t>
                  </w:r>
                  <w:r w:rsidRPr="002C0F00">
                    <w:rPr>
                      <w:rFonts w:asciiTheme="majorBidi" w:hAnsiTheme="majorBidi" w:cstheme="majorBidi"/>
                    </w:rPr>
                    <w:t xml:space="preserve">l </w:t>
                  </w:r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 +كتلة الجسم </w:t>
                  </w:r>
                  <w:r w:rsidRPr="002C0F00">
                    <w:rPr>
                      <w:rFonts w:asciiTheme="majorBidi" w:hAnsiTheme="majorBidi" w:cstheme="majorBidi"/>
                    </w:rPr>
                    <w:t>m</w:t>
                  </w:r>
                </w:p>
              </w:tc>
              <w:tc>
                <w:tcPr>
                  <w:tcW w:w="24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2C0F00">
                    <w:rPr>
                      <w:rFonts w:asciiTheme="majorBidi" w:hAnsiTheme="majorBidi" w:cstheme="majorBidi"/>
                      <w:rtl/>
                    </w:rPr>
                    <w:t>تميز المجموعة</w:t>
                  </w:r>
                </w:p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vertAlign w:val="subscript"/>
                    </w:rPr>
                  </w:pPr>
                  <w:r w:rsidRPr="002C0F00">
                    <w:rPr>
                      <w:rFonts w:asciiTheme="majorBidi" w:hAnsiTheme="majorBidi" w:cstheme="majorBidi"/>
                      <w:rtl/>
                    </w:rPr>
                    <w:t>عزم قصور الجسم</w:t>
                  </w:r>
                  <w:r w:rsidRPr="002C0F00">
                    <w:rPr>
                      <w:rFonts w:asciiTheme="majorBidi" w:hAnsiTheme="majorBidi" w:cstheme="majorBidi"/>
                    </w:rPr>
                    <w:t>J</w:t>
                  </w:r>
                  <w:r w:rsidRPr="002C0F00">
                    <w:rPr>
                      <w:rFonts w:asciiTheme="majorBidi" w:hAnsiTheme="majorBidi" w:cstheme="majorBidi"/>
                      <w:vertAlign w:val="subscript"/>
                    </w:rPr>
                    <w:t>Δ</w:t>
                  </w:r>
                </w:p>
              </w:tc>
            </w:tr>
          </w:tbl>
          <w:p w:rsidR="001E4D29" w:rsidRPr="002C0F00" w:rsidRDefault="001E4D29" w:rsidP="001E4D29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C0F00">
              <w:rPr>
                <w:rFonts w:asciiTheme="majorBidi" w:hAnsiTheme="majorBidi" w:cstheme="majorBidi"/>
                <w:b/>
                <w:bCs/>
                <w:rtl/>
              </w:rPr>
              <w:t xml:space="preserve">3: </w:t>
            </w:r>
            <w:proofErr w:type="gramStart"/>
            <w:r w:rsidRPr="002C0F00">
              <w:rPr>
                <w:rFonts w:asciiTheme="majorBidi" w:hAnsiTheme="majorBidi" w:cstheme="majorBidi"/>
                <w:b/>
                <w:bCs/>
                <w:rtl/>
              </w:rPr>
              <w:t>مميزات</w:t>
            </w:r>
            <w:proofErr w:type="gramEnd"/>
            <w:r w:rsidRPr="002C0F00">
              <w:rPr>
                <w:rFonts w:asciiTheme="majorBidi" w:hAnsiTheme="majorBidi" w:cstheme="majorBidi"/>
                <w:b/>
                <w:bCs/>
                <w:rtl/>
              </w:rPr>
              <w:t xml:space="preserve"> الحركة التذبذبية:</w:t>
            </w:r>
          </w:p>
          <w:tbl>
            <w:tblPr>
              <w:tblStyle w:val="Grilledutableau"/>
              <w:bidiVisual/>
              <w:tblW w:w="10757" w:type="dxa"/>
              <w:tblLayout w:type="fixed"/>
              <w:tblLook w:val="04A0"/>
            </w:tblPr>
            <w:tblGrid>
              <w:gridCol w:w="3585"/>
              <w:gridCol w:w="3586"/>
              <w:gridCol w:w="3586"/>
            </w:tblGrid>
            <w:tr w:rsidR="001E4D29" w:rsidRPr="002C0F00" w:rsidTr="002C0F00">
              <w:tc>
                <w:tcPr>
                  <w:tcW w:w="3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proofErr w:type="gramStart"/>
                  <w:r w:rsidRPr="002C0F00">
                    <w:rPr>
                      <w:rFonts w:asciiTheme="majorBidi" w:hAnsiTheme="majorBidi" w:cstheme="majorBidi"/>
                      <w:rtl/>
                    </w:rPr>
                    <w:t>موضع</w:t>
                  </w:r>
                  <w:proofErr w:type="gramEnd"/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 التوازن المستقر</w:t>
                  </w:r>
                </w:p>
              </w:tc>
              <w:tc>
                <w:tcPr>
                  <w:tcW w:w="3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2C0F00">
                    <w:rPr>
                      <w:rFonts w:asciiTheme="majorBidi" w:hAnsiTheme="majorBidi" w:cstheme="majorBidi"/>
                      <w:rtl/>
                    </w:rPr>
                    <w:t>وسع الحركة</w:t>
                  </w:r>
                </w:p>
              </w:tc>
              <w:tc>
                <w:tcPr>
                  <w:tcW w:w="3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proofErr w:type="gramStart"/>
                  <w:r w:rsidRPr="002C0F00">
                    <w:rPr>
                      <w:rFonts w:asciiTheme="majorBidi" w:hAnsiTheme="majorBidi" w:cstheme="majorBidi"/>
                      <w:rtl/>
                    </w:rPr>
                    <w:t>الدور</w:t>
                  </w:r>
                  <w:proofErr w:type="gramEnd"/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 الخاص</w:t>
                  </w:r>
                </w:p>
              </w:tc>
            </w:tr>
            <w:tr w:rsidR="001E4D29" w:rsidRPr="002C0F00" w:rsidTr="002C0F00">
              <w:tc>
                <w:tcPr>
                  <w:tcW w:w="3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proofErr w:type="gramStart"/>
                  <w:r w:rsidRPr="002C0F00">
                    <w:rPr>
                      <w:rFonts w:asciiTheme="majorBidi" w:hAnsiTheme="majorBidi" w:cstheme="majorBidi"/>
                      <w:rtl/>
                    </w:rPr>
                    <w:t>كل</w:t>
                  </w:r>
                  <w:proofErr w:type="gramEnd"/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 متذبذب ميكانيكي ينجز حركته التذبذبية حول موضع توازنه المستقر.</w:t>
                  </w:r>
                </w:p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- موضع التوازن المستقر هو الموضع </w:t>
                  </w:r>
                  <w:proofErr w:type="gramStart"/>
                  <w:r w:rsidRPr="002C0F00">
                    <w:rPr>
                      <w:rFonts w:asciiTheme="majorBidi" w:hAnsiTheme="majorBidi" w:cstheme="majorBidi"/>
                      <w:rtl/>
                    </w:rPr>
                    <w:t>الذي</w:t>
                  </w:r>
                  <w:proofErr w:type="gramEnd"/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 إذا زحزح عنه المتذبذب يعود</w:t>
                  </w:r>
                </w:p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2C0F00">
                    <w:rPr>
                      <w:rFonts w:asciiTheme="majorBidi" w:hAnsiTheme="majorBidi" w:cstheme="majorBidi"/>
                      <w:rtl/>
                    </w:rPr>
                    <w:t>إليه ليستقر فيه.</w:t>
                  </w:r>
                </w:p>
              </w:tc>
              <w:tc>
                <w:tcPr>
                  <w:tcW w:w="3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وسع الحركة لمتذبذب ميكانيكي حر و غير </w:t>
                  </w:r>
                  <w:proofErr w:type="spellStart"/>
                  <w:r w:rsidRPr="002C0F00">
                    <w:rPr>
                      <w:rFonts w:asciiTheme="majorBidi" w:hAnsiTheme="majorBidi" w:cstheme="majorBidi"/>
                      <w:rtl/>
                    </w:rPr>
                    <w:t>مخمد</w:t>
                  </w:r>
                  <w:proofErr w:type="spellEnd"/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 هو القيمة القصوى الموجبة التي يأخذها المقدار الذي يعبر عن مدى ابتعاد أو انحراف المتذبذب عن موضع توازنه المستقر".</w:t>
                  </w:r>
                </w:p>
              </w:tc>
              <w:tc>
                <w:tcPr>
                  <w:tcW w:w="3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الدور الخاص </w:t>
                  </w:r>
                  <w:r w:rsidRPr="002C0F00">
                    <w:rPr>
                      <w:rFonts w:asciiTheme="majorBidi" w:hAnsiTheme="majorBidi" w:cstheme="majorBidi"/>
                    </w:rPr>
                    <w:t>T</w:t>
                  </w:r>
                  <w:r w:rsidRPr="002C0F00">
                    <w:rPr>
                      <w:rFonts w:asciiTheme="majorBidi" w:hAnsiTheme="majorBidi" w:cstheme="majorBidi"/>
                      <w:vertAlign w:val="subscript"/>
                    </w:rPr>
                    <w:t>0</w:t>
                  </w:r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 لمتذبذب ميكانيكي حر و غير </w:t>
                  </w:r>
                  <w:proofErr w:type="spellStart"/>
                  <w:r w:rsidRPr="002C0F00">
                    <w:rPr>
                      <w:rFonts w:asciiTheme="majorBidi" w:hAnsiTheme="majorBidi" w:cstheme="majorBidi"/>
                      <w:rtl/>
                    </w:rPr>
                    <w:t>مُخمَد</w:t>
                  </w:r>
                  <w:proofErr w:type="spellEnd"/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 ، هو المدة الزمنية التي تفصل </w:t>
                  </w:r>
                  <w:proofErr w:type="spellStart"/>
                  <w:r w:rsidRPr="002C0F00">
                    <w:rPr>
                      <w:rFonts w:asciiTheme="majorBidi" w:hAnsiTheme="majorBidi" w:cstheme="majorBidi"/>
                      <w:rtl/>
                    </w:rPr>
                    <w:t>مرورين</w:t>
                  </w:r>
                  <w:proofErr w:type="spellEnd"/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 متتاليين للمتذبذب من موضع توازنه المستقر في نفس المنحى . </w:t>
                  </w:r>
                  <w:r w:rsidRPr="002C0F00">
                    <w:rPr>
                      <w:rFonts w:asciiTheme="majorBidi" w:hAnsiTheme="majorBidi" w:cstheme="majorBidi"/>
                    </w:rPr>
                    <w:t>T</w:t>
                  </w:r>
                  <w:r w:rsidRPr="002C0F00">
                    <w:rPr>
                      <w:rFonts w:asciiTheme="majorBidi" w:hAnsiTheme="majorBidi" w:cstheme="majorBidi"/>
                      <w:vertAlign w:val="subscript"/>
                    </w:rPr>
                    <w:t>0</w:t>
                  </w:r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 ب </w:t>
                  </w:r>
                  <w:r w:rsidRPr="002C0F00">
                    <w:rPr>
                      <w:rFonts w:asciiTheme="majorBidi" w:hAnsiTheme="majorBidi" w:cstheme="majorBidi"/>
                    </w:rPr>
                    <w:t>(s)</w:t>
                  </w:r>
                  <w:r w:rsidRPr="002C0F00">
                    <w:rPr>
                      <w:rFonts w:asciiTheme="majorBidi" w:hAnsiTheme="majorBidi" w:cstheme="majorBidi"/>
                      <w:rtl/>
                    </w:rPr>
                    <w:t>.</w:t>
                  </w:r>
                </w:p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</w:tr>
          </w:tbl>
          <w:p w:rsidR="001E4D29" w:rsidRPr="002C0F00" w:rsidRDefault="001E4D29" w:rsidP="001E4D29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C0F00">
              <w:rPr>
                <w:rFonts w:asciiTheme="majorBidi" w:hAnsiTheme="majorBidi" w:cstheme="majorBidi"/>
                <w:b/>
                <w:bCs/>
                <w:rtl/>
              </w:rPr>
              <w:t xml:space="preserve">4: </w:t>
            </w:r>
            <w:proofErr w:type="spellStart"/>
            <w:r w:rsidRPr="002C0F00">
              <w:rPr>
                <w:rFonts w:asciiTheme="majorBidi" w:hAnsiTheme="majorBidi" w:cstheme="majorBidi"/>
                <w:b/>
                <w:bCs/>
                <w:rtl/>
              </w:rPr>
              <w:t>انظمة</w:t>
            </w:r>
            <w:proofErr w:type="spellEnd"/>
            <w:r w:rsidRPr="002C0F00">
              <w:rPr>
                <w:rFonts w:asciiTheme="majorBidi" w:hAnsiTheme="majorBidi" w:cstheme="majorBidi"/>
                <w:b/>
                <w:bCs/>
                <w:rtl/>
              </w:rPr>
              <w:t xml:space="preserve"> خمود الذبذبات الميكانيكية:</w:t>
            </w:r>
          </w:p>
          <w:p w:rsidR="001E4D29" w:rsidRPr="002C0F00" w:rsidRDefault="001E4D29" w:rsidP="001E4D29">
            <w:pPr>
              <w:rPr>
                <w:rFonts w:asciiTheme="majorBidi" w:hAnsiTheme="majorBidi" w:cstheme="majorBidi"/>
                <w:rtl/>
              </w:rPr>
            </w:pPr>
            <w:r w:rsidRPr="002C0F00">
              <w:rPr>
                <w:rFonts w:asciiTheme="majorBidi" w:hAnsiTheme="majorBidi" w:cstheme="majorBidi"/>
                <w:rtl/>
              </w:rPr>
              <w:t xml:space="preserve">بفعل الاحتكاكات المائعة </w:t>
            </w:r>
            <w:proofErr w:type="spellStart"/>
            <w:r w:rsidRPr="002C0F00">
              <w:rPr>
                <w:rFonts w:asciiTheme="majorBidi" w:hAnsiTheme="majorBidi" w:cstheme="majorBidi"/>
                <w:rtl/>
              </w:rPr>
              <w:t>او</w:t>
            </w:r>
            <w:proofErr w:type="spellEnd"/>
            <w:r w:rsidRPr="002C0F00">
              <w:rPr>
                <w:rFonts w:asciiTheme="majorBidi" w:hAnsiTheme="majorBidi" w:cstheme="majorBidi"/>
                <w:rtl/>
              </w:rPr>
              <w:t xml:space="preserve"> الصلبة  يتناقص وسعها تدريجيا مع الزمن ، إلى أن يتوقف عند موضع توازنه المستقر  نسمي هذه الظاهرة " ظاهرة الخمود "</w:t>
            </w:r>
          </w:p>
          <w:tbl>
            <w:tblPr>
              <w:tblStyle w:val="Grilledutableau"/>
              <w:bidiVisual/>
              <w:tblW w:w="10762" w:type="dxa"/>
              <w:tblLayout w:type="fixed"/>
              <w:tblLook w:val="04A0"/>
            </w:tblPr>
            <w:tblGrid>
              <w:gridCol w:w="1836"/>
              <w:gridCol w:w="2064"/>
              <w:gridCol w:w="2126"/>
              <w:gridCol w:w="2126"/>
              <w:gridCol w:w="2610"/>
            </w:tblGrid>
            <w:tr w:rsidR="001E4D29" w:rsidRPr="002C0F00" w:rsidTr="002C0F00"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proofErr w:type="gramStart"/>
                  <w:r w:rsidRPr="002C0F00">
                    <w:rPr>
                      <w:rFonts w:asciiTheme="majorBidi" w:hAnsiTheme="majorBidi" w:cstheme="majorBidi"/>
                      <w:rtl/>
                    </w:rPr>
                    <w:t>حالة</w:t>
                  </w:r>
                  <w:proofErr w:type="gramEnd"/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 غياب الخمود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proofErr w:type="gramStart"/>
                  <w:r w:rsidRPr="002C0F00">
                    <w:rPr>
                      <w:rFonts w:asciiTheme="majorBidi" w:hAnsiTheme="majorBidi" w:cstheme="majorBidi"/>
                      <w:rtl/>
                    </w:rPr>
                    <w:t>حالة</w:t>
                  </w:r>
                  <w:proofErr w:type="gramEnd"/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 الخمود غير الحاد</w:t>
                  </w:r>
                </w:p>
              </w:tc>
              <w:tc>
                <w:tcPr>
                  <w:tcW w:w="68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proofErr w:type="gramStart"/>
                  <w:r w:rsidRPr="002C0F00">
                    <w:rPr>
                      <w:rFonts w:asciiTheme="majorBidi" w:hAnsiTheme="majorBidi" w:cstheme="majorBidi"/>
                      <w:rtl/>
                    </w:rPr>
                    <w:t>حالة</w:t>
                  </w:r>
                  <w:proofErr w:type="gramEnd"/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 الخمود الحاد</w:t>
                  </w:r>
                </w:p>
              </w:tc>
            </w:tr>
            <w:tr w:rsidR="001E4D29" w:rsidRPr="002C0F00" w:rsidTr="002C0F00"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proofErr w:type="gramStart"/>
                  <w:r w:rsidRPr="002C0F00">
                    <w:rPr>
                      <w:rFonts w:asciiTheme="majorBidi" w:hAnsiTheme="majorBidi" w:cstheme="majorBidi"/>
                      <w:rtl/>
                    </w:rPr>
                    <w:t>النظام</w:t>
                  </w:r>
                  <w:proofErr w:type="gramEnd"/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 الدوري: مثالي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2C0F00">
                    <w:rPr>
                      <w:rFonts w:asciiTheme="majorBidi" w:hAnsiTheme="majorBidi" w:cstheme="majorBidi"/>
                      <w:rtl/>
                    </w:rPr>
                    <w:t>النظام شبه دوري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2C0F00">
                    <w:rPr>
                      <w:rFonts w:asciiTheme="majorBidi" w:hAnsiTheme="majorBidi" w:cstheme="majorBidi"/>
                      <w:rtl/>
                    </w:rPr>
                    <w:t>النظام تحت الحرج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  <w:vAlign w:val="center"/>
                </w:tcPr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proofErr w:type="gramStart"/>
                  <w:r w:rsidRPr="002C0F00">
                    <w:rPr>
                      <w:rFonts w:asciiTheme="majorBidi" w:hAnsiTheme="majorBidi" w:cstheme="majorBidi"/>
                      <w:rtl/>
                    </w:rPr>
                    <w:t>النظام</w:t>
                  </w:r>
                  <w:proofErr w:type="gramEnd"/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 الحرج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2C0F00">
                    <w:rPr>
                      <w:rFonts w:asciiTheme="majorBidi" w:hAnsiTheme="majorBidi" w:cstheme="majorBidi"/>
                      <w:rtl/>
                    </w:rPr>
                    <w:t>النظام فوق الحرج</w:t>
                  </w:r>
                </w:p>
              </w:tc>
            </w:tr>
            <w:tr w:rsidR="001E4D29" w:rsidRPr="002C0F00" w:rsidTr="002C0F00">
              <w:tc>
                <w:tcPr>
                  <w:tcW w:w="18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يبقى وسع الذبذبات </w:t>
                  </w:r>
                  <w:proofErr w:type="gramStart"/>
                  <w:r w:rsidRPr="002C0F00">
                    <w:rPr>
                      <w:rFonts w:asciiTheme="majorBidi" w:hAnsiTheme="majorBidi" w:cstheme="majorBidi"/>
                      <w:rtl/>
                    </w:rPr>
                    <w:t>ثابت</w:t>
                  </w:r>
                  <w:proofErr w:type="gramEnd"/>
                  <w:r w:rsidRPr="002C0F00">
                    <w:rPr>
                      <w:rFonts w:asciiTheme="majorBidi" w:hAnsiTheme="majorBidi" w:cstheme="majorBidi"/>
                      <w:rtl/>
                    </w:rPr>
                    <w:t xml:space="preserve"> مع الزمن</w:t>
                  </w:r>
                </w:p>
              </w:tc>
              <w:tc>
                <w:tcPr>
                  <w:tcW w:w="206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2C0F00">
                    <w:rPr>
                      <w:rFonts w:asciiTheme="majorBidi" w:hAnsiTheme="majorBidi" w:cstheme="majorBidi"/>
                      <w:rtl/>
                    </w:rPr>
                    <w:t>يتناقص وسع الذبذبات مع الزمن إلى أن ينعدم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vAlign w:val="center"/>
                </w:tcPr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2C0F00">
                    <w:rPr>
                      <w:rFonts w:asciiTheme="majorBidi" w:hAnsiTheme="majorBidi" w:cstheme="majorBidi"/>
                      <w:rtl/>
                    </w:rPr>
                    <w:t>ينجز المتذبذب ذبذبة واحد قبل توقفه.</w:t>
                  </w:r>
                </w:p>
              </w:tc>
              <w:tc>
                <w:tcPr>
                  <w:tcW w:w="2126" w:type="dxa"/>
                  <w:vAlign w:val="center"/>
                </w:tcPr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2C0F00">
                    <w:rPr>
                      <w:rFonts w:asciiTheme="majorBidi" w:hAnsiTheme="majorBidi" w:cstheme="majorBidi"/>
                      <w:rtl/>
                    </w:rPr>
                    <w:t>يعود المتذبذب إلى موضع توازنه بعد إزاحته عنه بدون تذبذب</w:t>
                  </w:r>
                </w:p>
              </w:tc>
              <w:tc>
                <w:tcPr>
                  <w:tcW w:w="2610" w:type="dxa"/>
                  <w:tcBorders>
                    <w:right w:val="single" w:sz="4" w:space="0" w:color="auto"/>
                  </w:tcBorders>
                  <w:vAlign w:val="center"/>
                </w:tcPr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rtl/>
                      <w:lang w:bidi="ar-MA"/>
                    </w:rPr>
                  </w:pPr>
                  <w:r w:rsidRPr="002C0F00">
                    <w:rPr>
                      <w:rFonts w:asciiTheme="majorBidi" w:hAnsiTheme="majorBidi" w:cstheme="majorBidi"/>
                      <w:rtl/>
                    </w:rPr>
                    <w:t>يستغرق المتذبذب وقتا طويلا للوصول إلى موضع</w:t>
                  </w:r>
                  <w:r w:rsidRPr="002C0F00">
                    <w:rPr>
                      <w:rFonts w:asciiTheme="majorBidi" w:hAnsiTheme="majorBidi" w:cstheme="majorBidi"/>
                      <w:rtl/>
                      <w:lang w:bidi="ar-MA"/>
                    </w:rPr>
                    <w:t xml:space="preserve"> </w:t>
                  </w:r>
                  <w:r w:rsidRPr="002C0F00">
                    <w:rPr>
                      <w:rFonts w:asciiTheme="majorBidi" w:hAnsiTheme="majorBidi" w:cstheme="majorBidi"/>
                      <w:rtl/>
                    </w:rPr>
                    <w:t>توازنه بدون تذبذب.</w:t>
                  </w:r>
                </w:p>
              </w:tc>
            </w:tr>
            <w:tr w:rsidR="001E4D29" w:rsidRPr="002C0F00" w:rsidTr="002C0F00">
              <w:trPr>
                <w:trHeight w:val="1320"/>
              </w:trPr>
              <w:tc>
                <w:tcPr>
                  <w:tcW w:w="18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D29" w:rsidRPr="002C0F00" w:rsidRDefault="002C0F00" w:rsidP="002C0F00">
                  <w:pPr>
                    <w:jc w:val="center"/>
                    <w:rPr>
                      <w:rFonts w:asciiTheme="majorBidi" w:hAnsiTheme="majorBidi" w:cstheme="majorBidi"/>
                      <w:rtl/>
                      <w:lang w:bidi="ar-MA"/>
                    </w:rPr>
                  </w:pPr>
                  <w:r w:rsidRPr="002C0F00">
                    <w:rPr>
                      <w:rFonts w:asciiTheme="majorBidi" w:hAnsiTheme="majorBidi" w:cstheme="majorBidi"/>
                    </w:rPr>
                    <w:object w:dxaOrig="3285" w:dyaOrig="2460">
                      <v:shape id="_x0000_i1029" type="#_x0000_t75" style="width:77.25pt;height:114.75pt" o:ole="">
                        <v:imagedata r:id="rId13" o:title=""/>
                      </v:shape>
                      <o:OLEObject Type="Embed" ProgID="PBrush" ShapeID="_x0000_i1029" DrawAspect="Content" ObjectID="_1488444388" r:id="rId14"/>
                    </w:object>
                  </w:r>
                </w:p>
              </w:tc>
              <w:tc>
                <w:tcPr>
                  <w:tcW w:w="206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D29" w:rsidRPr="002C0F00" w:rsidRDefault="001E4D29" w:rsidP="002C0F00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2C0F00">
                    <w:rPr>
                      <w:rFonts w:asciiTheme="majorBidi" w:hAnsiTheme="majorBidi" w:cstheme="majorBidi"/>
                      <w:noProof/>
                      <w:lang w:val="fr-FR" w:eastAsia="fr-FR"/>
                    </w:rPr>
                    <w:drawing>
                      <wp:inline distT="0" distB="0" distL="0" distR="0">
                        <wp:extent cx="1066800" cy="1419225"/>
                        <wp:effectExtent l="19050" t="0" r="0" b="0"/>
                        <wp:docPr id="40" name="Image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E4D29" w:rsidRPr="002C0F00" w:rsidRDefault="002C0F00" w:rsidP="002C0F00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2C0F00">
                    <w:rPr>
                      <w:rFonts w:asciiTheme="majorBidi" w:hAnsiTheme="majorBidi" w:cstheme="majorBidi"/>
                    </w:rPr>
                    <w:object w:dxaOrig="3015" w:dyaOrig="1815">
                      <v:shape id="_x0000_i1030" type="#_x0000_t75" style="width:94.5pt;height:110.25pt" o:ole="">
                        <v:imagedata r:id="rId16" o:title=""/>
                      </v:shape>
                      <o:OLEObject Type="Embed" ProgID="PBrush" ShapeID="_x0000_i1030" DrawAspect="Content" ObjectID="_1488444389" r:id="rId17"/>
                    </w:objec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center"/>
                </w:tcPr>
                <w:p w:rsidR="001E4D29" w:rsidRPr="002C0F00" w:rsidRDefault="002C0F00" w:rsidP="002C0F00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2C0F00">
                    <w:rPr>
                      <w:rFonts w:asciiTheme="majorBidi" w:hAnsiTheme="majorBidi" w:cstheme="majorBidi"/>
                    </w:rPr>
                    <w:object w:dxaOrig="3015" w:dyaOrig="1815">
                      <v:shape id="_x0000_i1031" type="#_x0000_t75" style="width:93.75pt;height:110.25pt" o:ole="">
                        <v:imagedata r:id="rId18" o:title=""/>
                      </v:shape>
                      <o:OLEObject Type="Embed" ProgID="PBrush" ShapeID="_x0000_i1031" DrawAspect="Content" ObjectID="_1488444390" r:id="rId19"/>
                    </w:object>
                  </w:r>
                </w:p>
              </w:tc>
              <w:tc>
                <w:tcPr>
                  <w:tcW w:w="261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D29" w:rsidRPr="002C0F00" w:rsidRDefault="002C0F00" w:rsidP="002C0F00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2C0F00">
                    <w:rPr>
                      <w:rFonts w:asciiTheme="majorBidi" w:hAnsiTheme="majorBidi" w:cstheme="majorBidi"/>
                    </w:rPr>
                    <w:object w:dxaOrig="3015" w:dyaOrig="1815">
                      <v:shape id="_x0000_i1032" type="#_x0000_t75" style="width:114pt;height:110.25pt" o:ole="">
                        <v:imagedata r:id="rId20" o:title=""/>
                      </v:shape>
                      <o:OLEObject Type="Embed" ProgID="PBrush" ShapeID="_x0000_i1032" DrawAspect="Content" ObjectID="_1488444391" r:id="rId21"/>
                    </w:object>
                  </w:r>
                </w:p>
              </w:tc>
            </w:tr>
          </w:tbl>
          <w:p w:rsidR="001E4D29" w:rsidRPr="002C0F00" w:rsidRDefault="001E4D29" w:rsidP="001E4D29">
            <w:pPr>
              <w:rPr>
                <w:rFonts w:asciiTheme="majorBidi" w:hAnsiTheme="majorBidi" w:cstheme="majorBidi"/>
              </w:rPr>
            </w:pPr>
          </w:p>
        </w:tc>
      </w:tr>
    </w:tbl>
    <w:p w:rsidR="00E76E1A" w:rsidRPr="00F75CFA" w:rsidRDefault="00E76E1A" w:rsidP="00A07082">
      <w:pPr>
        <w:jc w:val="right"/>
        <w:rPr>
          <w:lang w:bidi="ar-DZ"/>
        </w:rPr>
      </w:pPr>
    </w:p>
    <w:sectPr w:rsidR="00E76E1A" w:rsidRPr="00F75CFA" w:rsidSect="00BD247B">
      <w:pgSz w:w="11906" w:h="16838" w:code="9"/>
      <w:pgMar w:top="284" w:right="424" w:bottom="284" w:left="426" w:header="709" w:footer="709" w:gutter="0"/>
      <w:cols w:space="708"/>
      <w:docGrid w:linePitch="19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D46"/>
    <w:multiLevelType w:val="hybridMultilevel"/>
    <w:tmpl w:val="57585C48"/>
    <w:lvl w:ilvl="0" w:tplc="C78617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F4A07"/>
    <w:multiLevelType w:val="hybridMultilevel"/>
    <w:tmpl w:val="69F20260"/>
    <w:lvl w:ilvl="0" w:tplc="D6C02C22">
      <w:start w:val="2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17490FBD"/>
    <w:multiLevelType w:val="hybridMultilevel"/>
    <w:tmpl w:val="D8143426"/>
    <w:lvl w:ilvl="0" w:tplc="AACCFC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964975"/>
    <w:multiLevelType w:val="hybridMultilevel"/>
    <w:tmpl w:val="D5FA58E6"/>
    <w:lvl w:ilvl="0" w:tplc="DD88412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B057E7"/>
    <w:multiLevelType w:val="hybridMultilevel"/>
    <w:tmpl w:val="B02E49EC"/>
    <w:lvl w:ilvl="0" w:tplc="47B41E8E">
      <w:start w:val="4"/>
      <w:numFmt w:val="bullet"/>
      <w:lvlText w:val=""/>
      <w:lvlJc w:val="left"/>
      <w:pPr>
        <w:tabs>
          <w:tab w:val="num" w:pos="825"/>
        </w:tabs>
        <w:ind w:left="825" w:hanging="465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A77C6B"/>
    <w:multiLevelType w:val="hybridMultilevel"/>
    <w:tmpl w:val="4C223FF0"/>
    <w:lvl w:ilvl="0" w:tplc="F0E2CE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DA0A52"/>
    <w:multiLevelType w:val="hybridMultilevel"/>
    <w:tmpl w:val="D00AAA4A"/>
    <w:lvl w:ilvl="0" w:tplc="913E8A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3041E2"/>
    <w:multiLevelType w:val="hybridMultilevel"/>
    <w:tmpl w:val="386E4F08"/>
    <w:lvl w:ilvl="0" w:tplc="E2D23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7405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B97F80"/>
    <w:multiLevelType w:val="hybridMultilevel"/>
    <w:tmpl w:val="7FAA2C02"/>
    <w:lvl w:ilvl="0" w:tplc="196A6A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F2461D"/>
    <w:multiLevelType w:val="hybridMultilevel"/>
    <w:tmpl w:val="B3E613C2"/>
    <w:lvl w:ilvl="0" w:tplc="2D8839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568"/>
    <w:rsid w:val="00012EFB"/>
    <w:rsid w:val="00031A7D"/>
    <w:rsid w:val="00061568"/>
    <w:rsid w:val="00083D7B"/>
    <w:rsid w:val="00156A4E"/>
    <w:rsid w:val="00163F42"/>
    <w:rsid w:val="001E4D29"/>
    <w:rsid w:val="001E5134"/>
    <w:rsid w:val="00206C84"/>
    <w:rsid w:val="002C0F00"/>
    <w:rsid w:val="002F1028"/>
    <w:rsid w:val="00393E95"/>
    <w:rsid w:val="0044475D"/>
    <w:rsid w:val="004718FC"/>
    <w:rsid w:val="004A7539"/>
    <w:rsid w:val="005C2E40"/>
    <w:rsid w:val="00617EE6"/>
    <w:rsid w:val="00643BCE"/>
    <w:rsid w:val="006C1A04"/>
    <w:rsid w:val="006C60A5"/>
    <w:rsid w:val="006E50C0"/>
    <w:rsid w:val="006F59BF"/>
    <w:rsid w:val="007852A8"/>
    <w:rsid w:val="007A5D92"/>
    <w:rsid w:val="00900DA6"/>
    <w:rsid w:val="00951F0C"/>
    <w:rsid w:val="00960798"/>
    <w:rsid w:val="009754A5"/>
    <w:rsid w:val="009A0B40"/>
    <w:rsid w:val="00A07082"/>
    <w:rsid w:val="00A24922"/>
    <w:rsid w:val="00A77BBD"/>
    <w:rsid w:val="00AE317B"/>
    <w:rsid w:val="00AF11CB"/>
    <w:rsid w:val="00BD247B"/>
    <w:rsid w:val="00CD62FA"/>
    <w:rsid w:val="00D14641"/>
    <w:rsid w:val="00D62A5C"/>
    <w:rsid w:val="00D71A2B"/>
    <w:rsid w:val="00DD43B7"/>
    <w:rsid w:val="00E76E1A"/>
    <w:rsid w:val="00F04531"/>
    <w:rsid w:val="00F13D4E"/>
    <w:rsid w:val="00F7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568"/>
    <w:pPr>
      <w:bidi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061568"/>
    <w:rPr>
      <w:i/>
      <w:iCs/>
    </w:rPr>
  </w:style>
  <w:style w:type="table" w:styleId="Grilledutableau">
    <w:name w:val="Table Grid"/>
    <w:basedOn w:val="TableauNormal"/>
    <w:rsid w:val="00061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nhideWhenUsed/>
    <w:rsid w:val="000615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61568"/>
    <w:rPr>
      <w:rFonts w:ascii="Tahoma" w:eastAsia="Times New Roman" w:hAnsi="Tahoma" w:cs="Tahoma"/>
      <w:kern w:val="28"/>
      <w:sz w:val="16"/>
      <w:szCs w:val="16"/>
      <w:lang w:val="en-US"/>
    </w:rPr>
  </w:style>
  <w:style w:type="paragraph" w:styleId="Sansinterligne">
    <w:name w:val="No Spacing"/>
    <w:uiPriority w:val="1"/>
    <w:qFormat/>
    <w:rsid w:val="006E50C0"/>
    <w:pPr>
      <w:spacing w:after="0" w:line="240" w:lineRule="auto"/>
    </w:pPr>
    <w:rPr>
      <w:lang w:val="fr-LU"/>
    </w:rPr>
  </w:style>
  <w:style w:type="character" w:styleId="lev">
    <w:name w:val="Strong"/>
    <w:basedOn w:val="Policepardfaut"/>
    <w:qFormat/>
    <w:rsid w:val="00DD43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7</cp:revision>
  <dcterms:created xsi:type="dcterms:W3CDTF">2015-02-21T10:50:00Z</dcterms:created>
  <dcterms:modified xsi:type="dcterms:W3CDTF">2015-03-21T12:00:00Z</dcterms:modified>
</cp:coreProperties>
</file>